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358" w:rsidRPr="004E5424" w:rsidRDefault="004E5424" w:rsidP="009F37FC">
      <w:pPr>
        <w:pStyle w:val="BodyText"/>
        <w:spacing w:before="1"/>
        <w:jc w:val="center"/>
        <w:rPr>
          <w:rFonts w:ascii="Arial" w:hAnsi="Arial" w:cs="Arial"/>
          <w:b/>
          <w:sz w:val="44"/>
          <w:szCs w:val="44"/>
        </w:rPr>
      </w:pPr>
      <w:r w:rsidRPr="004E5424">
        <w:rPr>
          <w:rFonts w:ascii="Arial" w:hAnsi="Arial" w:cs="Arial"/>
          <w:b/>
          <w:sz w:val="44"/>
          <w:szCs w:val="44"/>
        </w:rPr>
        <w:t>General Manager Consent</w:t>
      </w:r>
      <w:r w:rsidR="009F37FC" w:rsidRPr="004E5424">
        <w:rPr>
          <w:rFonts w:ascii="Arial" w:hAnsi="Arial" w:cs="Arial"/>
          <w:b/>
          <w:sz w:val="44"/>
          <w:szCs w:val="44"/>
        </w:rPr>
        <w:t xml:space="preserve"> Checklist</w:t>
      </w:r>
    </w:p>
    <w:p w:rsidR="000B2358" w:rsidRDefault="000B2358">
      <w:pPr>
        <w:pStyle w:val="BodyText"/>
        <w:spacing w:before="1"/>
        <w:rPr>
          <w:rFonts w:ascii="Arial" w:hAnsi="Arial" w:cs="Arial"/>
          <w:sz w:val="24"/>
          <w:szCs w:val="24"/>
        </w:rPr>
      </w:pPr>
    </w:p>
    <w:p w:rsidR="008E3A3A" w:rsidRDefault="00D65529" w:rsidP="00EF494D">
      <w:pPr>
        <w:pStyle w:val="BodyText"/>
        <w:spacing w:before="1"/>
        <w:ind w:right="225"/>
        <w:rPr>
          <w:rFonts w:ascii="Arial" w:hAnsi="Arial" w:cs="Arial"/>
          <w:sz w:val="24"/>
          <w:szCs w:val="24"/>
        </w:rPr>
      </w:pPr>
      <w:r w:rsidRPr="008E3A3A">
        <w:rPr>
          <w:rFonts w:ascii="Arial" w:hAnsi="Arial" w:cs="Arial"/>
          <w:sz w:val="24"/>
          <w:szCs w:val="24"/>
        </w:rPr>
        <w:t xml:space="preserve">The City of Hobart recommends the use of this checklist by </w:t>
      </w:r>
      <w:r w:rsidR="005F6295">
        <w:rPr>
          <w:rFonts w:ascii="Arial" w:hAnsi="Arial" w:cs="Arial"/>
          <w:sz w:val="24"/>
          <w:szCs w:val="24"/>
        </w:rPr>
        <w:t>applicants</w:t>
      </w:r>
      <w:r w:rsidRPr="008E3A3A">
        <w:rPr>
          <w:rFonts w:ascii="Arial" w:hAnsi="Arial" w:cs="Arial"/>
          <w:sz w:val="24"/>
          <w:szCs w:val="24"/>
        </w:rPr>
        <w:t xml:space="preserve"> when </w:t>
      </w:r>
      <w:r w:rsidR="00EF494D">
        <w:rPr>
          <w:rFonts w:ascii="Arial" w:hAnsi="Arial" w:cs="Arial"/>
          <w:sz w:val="24"/>
          <w:szCs w:val="24"/>
        </w:rPr>
        <w:t>you</w:t>
      </w:r>
      <w:r w:rsidRPr="008E3A3A">
        <w:rPr>
          <w:rFonts w:ascii="Arial" w:hAnsi="Arial" w:cs="Arial"/>
          <w:sz w:val="24"/>
          <w:szCs w:val="24"/>
        </w:rPr>
        <w:t xml:space="preserve"> are seeking </w:t>
      </w:r>
      <w:r w:rsidR="005F6295">
        <w:rPr>
          <w:rFonts w:ascii="Arial" w:hAnsi="Arial" w:cs="Arial"/>
          <w:sz w:val="24"/>
          <w:szCs w:val="24"/>
        </w:rPr>
        <w:t>the consent of the General Manager</w:t>
      </w:r>
      <w:r w:rsidR="004E5424">
        <w:rPr>
          <w:rFonts w:ascii="Arial" w:hAnsi="Arial" w:cs="Arial"/>
          <w:sz w:val="24"/>
          <w:szCs w:val="24"/>
        </w:rPr>
        <w:t xml:space="preserve"> pursuant to section 52(1B) of the </w:t>
      </w:r>
      <w:r w:rsidR="004E5424">
        <w:rPr>
          <w:rFonts w:ascii="Arial" w:hAnsi="Arial" w:cs="Arial"/>
          <w:i/>
          <w:sz w:val="24"/>
          <w:szCs w:val="24"/>
        </w:rPr>
        <w:t>Land Use Planning and Approvals Act 1993</w:t>
      </w:r>
      <w:r w:rsidR="00DF66B8">
        <w:rPr>
          <w:rFonts w:ascii="Arial" w:hAnsi="Arial" w:cs="Arial"/>
          <w:sz w:val="24"/>
          <w:szCs w:val="24"/>
        </w:rPr>
        <w:t xml:space="preserve"> to make a planning</w:t>
      </w:r>
      <w:r w:rsidR="004E5424">
        <w:rPr>
          <w:rFonts w:ascii="Arial" w:hAnsi="Arial" w:cs="Arial"/>
          <w:sz w:val="24"/>
          <w:szCs w:val="24"/>
        </w:rPr>
        <w:t xml:space="preserve"> application</w:t>
      </w:r>
      <w:r w:rsidR="008E3A3A" w:rsidRPr="008E3A3A">
        <w:rPr>
          <w:rFonts w:ascii="Arial" w:hAnsi="Arial" w:cs="Arial"/>
          <w:sz w:val="24"/>
          <w:szCs w:val="24"/>
        </w:rPr>
        <w:t xml:space="preserve">. </w:t>
      </w:r>
      <w:r w:rsidRPr="008E3A3A">
        <w:rPr>
          <w:rFonts w:ascii="Arial" w:hAnsi="Arial" w:cs="Arial"/>
          <w:sz w:val="24"/>
          <w:szCs w:val="24"/>
        </w:rPr>
        <w:t xml:space="preserve"> </w:t>
      </w:r>
    </w:p>
    <w:p w:rsidR="00D1517D" w:rsidRDefault="00D1517D" w:rsidP="00D1517D">
      <w:pPr>
        <w:pStyle w:val="BodyText"/>
        <w:spacing w:before="1"/>
        <w:ind w:left="142" w:right="225"/>
        <w:rPr>
          <w:rFonts w:ascii="Arial" w:hAnsi="Arial" w:cs="Arial"/>
          <w:sz w:val="24"/>
          <w:szCs w:val="24"/>
        </w:rPr>
      </w:pPr>
    </w:p>
    <w:tbl>
      <w:tblPr>
        <w:tblStyle w:val="TableGrid"/>
        <w:tblW w:w="0" w:type="auto"/>
        <w:tblLook w:val="04A0" w:firstRow="1" w:lastRow="0" w:firstColumn="1" w:lastColumn="0" w:noHBand="0" w:noVBand="1"/>
      </w:tblPr>
      <w:tblGrid>
        <w:gridCol w:w="2263"/>
        <w:gridCol w:w="7513"/>
      </w:tblGrid>
      <w:tr w:rsidR="00D1517D" w:rsidRPr="00575CCF" w:rsidTr="00D1517D">
        <w:tc>
          <w:tcPr>
            <w:tcW w:w="9776" w:type="dxa"/>
            <w:gridSpan w:val="2"/>
            <w:shd w:val="clear" w:color="auto" w:fill="D9D9D9" w:themeFill="background1" w:themeFillShade="D9"/>
          </w:tcPr>
          <w:p w:rsidR="00D1517D" w:rsidRPr="00575CCF" w:rsidRDefault="00D1517D" w:rsidP="009E27DA">
            <w:pPr>
              <w:spacing w:before="120" w:after="120"/>
              <w:rPr>
                <w:rFonts w:ascii="Arial" w:hAnsi="Arial" w:cs="Arial"/>
                <w:b/>
                <w:sz w:val="24"/>
                <w:szCs w:val="24"/>
              </w:rPr>
            </w:pPr>
            <w:r w:rsidRPr="00575CCF">
              <w:rPr>
                <w:rFonts w:ascii="Arial" w:hAnsi="Arial" w:cs="Arial"/>
                <w:b/>
                <w:sz w:val="24"/>
                <w:szCs w:val="24"/>
              </w:rPr>
              <w:t>PARTICULARS OF APPLICATION</w:t>
            </w:r>
          </w:p>
        </w:tc>
      </w:tr>
      <w:tr w:rsidR="00D1517D" w:rsidRPr="00575CCF" w:rsidTr="00DF66B8">
        <w:tc>
          <w:tcPr>
            <w:tcW w:w="2263" w:type="dxa"/>
          </w:tcPr>
          <w:p w:rsidR="00D1517D" w:rsidRPr="00575CCF" w:rsidRDefault="00D1517D" w:rsidP="009E27DA">
            <w:pPr>
              <w:spacing w:before="120" w:after="120"/>
              <w:rPr>
                <w:rFonts w:ascii="Arial" w:hAnsi="Arial" w:cs="Arial"/>
                <w:b/>
                <w:sz w:val="24"/>
                <w:szCs w:val="24"/>
              </w:rPr>
            </w:pPr>
            <w:r w:rsidRPr="00575CCF">
              <w:rPr>
                <w:rFonts w:ascii="Arial" w:hAnsi="Arial" w:cs="Arial"/>
                <w:b/>
                <w:sz w:val="24"/>
                <w:szCs w:val="24"/>
              </w:rPr>
              <w:t>PLN:</w:t>
            </w:r>
            <w:r w:rsidRPr="00575CCF">
              <w:rPr>
                <w:rFonts w:ascii="Arial" w:hAnsi="Arial" w:cs="Arial"/>
                <w:sz w:val="24"/>
                <w:szCs w:val="24"/>
              </w:rPr>
              <w:t xml:space="preserve"> </w:t>
            </w:r>
          </w:p>
        </w:tc>
        <w:tc>
          <w:tcPr>
            <w:tcW w:w="7513" w:type="dxa"/>
          </w:tcPr>
          <w:p w:rsidR="00D1517D" w:rsidRPr="00575CCF" w:rsidRDefault="00D1517D" w:rsidP="009E27DA">
            <w:pPr>
              <w:spacing w:before="120" w:after="120"/>
              <w:rPr>
                <w:rFonts w:ascii="Arial" w:hAnsi="Arial" w:cs="Arial"/>
                <w:sz w:val="24"/>
                <w:szCs w:val="24"/>
              </w:rPr>
            </w:pPr>
            <w:r w:rsidRPr="00575CCF">
              <w:rPr>
                <w:rFonts w:ascii="Arial" w:hAnsi="Arial" w:cs="Arial"/>
                <w:sz w:val="24"/>
                <w:szCs w:val="24"/>
              </w:rPr>
              <w:t>Only if applicable</w:t>
            </w:r>
          </w:p>
        </w:tc>
      </w:tr>
      <w:tr w:rsidR="00D1517D" w:rsidRPr="00575CCF" w:rsidTr="00DF66B8">
        <w:tc>
          <w:tcPr>
            <w:tcW w:w="2263" w:type="dxa"/>
          </w:tcPr>
          <w:p w:rsidR="00D1517D" w:rsidRPr="00575CCF" w:rsidRDefault="00D1517D" w:rsidP="009E27DA">
            <w:pPr>
              <w:spacing w:before="120" w:after="120"/>
              <w:rPr>
                <w:rFonts w:ascii="Arial" w:hAnsi="Arial" w:cs="Arial"/>
                <w:b/>
                <w:sz w:val="24"/>
                <w:szCs w:val="24"/>
              </w:rPr>
            </w:pPr>
            <w:r>
              <w:rPr>
                <w:rFonts w:ascii="Arial" w:hAnsi="Arial" w:cs="Arial"/>
                <w:b/>
                <w:sz w:val="24"/>
                <w:szCs w:val="24"/>
              </w:rPr>
              <w:t>Site address</w:t>
            </w:r>
            <w:r w:rsidRPr="00575CCF">
              <w:rPr>
                <w:rFonts w:ascii="Arial" w:hAnsi="Arial" w:cs="Arial"/>
                <w:b/>
                <w:sz w:val="24"/>
                <w:szCs w:val="24"/>
              </w:rPr>
              <w:t>:</w:t>
            </w:r>
          </w:p>
        </w:tc>
        <w:tc>
          <w:tcPr>
            <w:tcW w:w="7513" w:type="dxa"/>
          </w:tcPr>
          <w:p w:rsidR="00D1517D" w:rsidRPr="00575CCF" w:rsidRDefault="00D1517D" w:rsidP="009E27DA">
            <w:pPr>
              <w:spacing w:before="120" w:after="120"/>
              <w:rPr>
                <w:rFonts w:ascii="Arial" w:hAnsi="Arial" w:cs="Arial"/>
                <w:sz w:val="24"/>
                <w:szCs w:val="24"/>
              </w:rPr>
            </w:pPr>
          </w:p>
        </w:tc>
      </w:tr>
      <w:tr w:rsidR="00D1517D" w:rsidRPr="00575CCF" w:rsidTr="00DF66B8">
        <w:tc>
          <w:tcPr>
            <w:tcW w:w="2263" w:type="dxa"/>
          </w:tcPr>
          <w:p w:rsidR="00D1517D" w:rsidRPr="00575CCF" w:rsidRDefault="00D1517D" w:rsidP="009E27DA">
            <w:pPr>
              <w:spacing w:before="120" w:after="120"/>
              <w:rPr>
                <w:rFonts w:ascii="Arial" w:hAnsi="Arial" w:cs="Arial"/>
                <w:b/>
                <w:sz w:val="24"/>
                <w:szCs w:val="24"/>
              </w:rPr>
            </w:pPr>
            <w:r w:rsidRPr="00575CCF">
              <w:rPr>
                <w:rFonts w:ascii="Arial" w:hAnsi="Arial" w:cs="Arial"/>
                <w:b/>
                <w:sz w:val="24"/>
                <w:szCs w:val="24"/>
              </w:rPr>
              <w:t>Council land:</w:t>
            </w:r>
          </w:p>
        </w:tc>
        <w:tc>
          <w:tcPr>
            <w:tcW w:w="7513" w:type="dxa"/>
          </w:tcPr>
          <w:p w:rsidR="00D1517D" w:rsidRPr="00575CCF" w:rsidRDefault="00D1517D" w:rsidP="009E27DA">
            <w:pPr>
              <w:spacing w:before="120" w:after="120"/>
              <w:rPr>
                <w:rFonts w:ascii="Arial" w:hAnsi="Arial" w:cs="Arial"/>
                <w:sz w:val="24"/>
                <w:szCs w:val="24"/>
              </w:rPr>
            </w:pPr>
          </w:p>
        </w:tc>
      </w:tr>
      <w:tr w:rsidR="00D1517D" w:rsidRPr="00575CCF" w:rsidTr="00DF66B8">
        <w:tc>
          <w:tcPr>
            <w:tcW w:w="2263" w:type="dxa"/>
          </w:tcPr>
          <w:p w:rsidR="00D1517D" w:rsidRPr="00575CCF" w:rsidRDefault="00D1517D" w:rsidP="009E27DA">
            <w:pPr>
              <w:spacing w:before="120" w:after="120"/>
              <w:rPr>
                <w:rFonts w:ascii="Arial" w:hAnsi="Arial" w:cs="Arial"/>
                <w:b/>
                <w:sz w:val="24"/>
                <w:szCs w:val="24"/>
              </w:rPr>
            </w:pPr>
            <w:r>
              <w:rPr>
                <w:rFonts w:ascii="Arial" w:hAnsi="Arial" w:cs="Arial"/>
                <w:b/>
                <w:sz w:val="24"/>
                <w:szCs w:val="24"/>
              </w:rPr>
              <w:t>P</w:t>
            </w:r>
            <w:r w:rsidRPr="00575CCF">
              <w:rPr>
                <w:rFonts w:ascii="Arial" w:hAnsi="Arial" w:cs="Arial"/>
                <w:b/>
                <w:sz w:val="24"/>
                <w:szCs w:val="24"/>
              </w:rPr>
              <w:t>roposal:</w:t>
            </w:r>
          </w:p>
        </w:tc>
        <w:tc>
          <w:tcPr>
            <w:tcW w:w="7513" w:type="dxa"/>
          </w:tcPr>
          <w:p w:rsidR="00D1517D" w:rsidRPr="00575CCF" w:rsidRDefault="00D1517D" w:rsidP="009E27DA">
            <w:pPr>
              <w:spacing w:before="120" w:after="120"/>
              <w:rPr>
                <w:rFonts w:ascii="Arial" w:hAnsi="Arial" w:cs="Arial"/>
                <w:sz w:val="24"/>
                <w:szCs w:val="24"/>
              </w:rPr>
            </w:pPr>
          </w:p>
        </w:tc>
      </w:tr>
      <w:tr w:rsidR="00D1517D" w:rsidRPr="00575CCF" w:rsidTr="00DF66B8">
        <w:tc>
          <w:tcPr>
            <w:tcW w:w="2263" w:type="dxa"/>
          </w:tcPr>
          <w:p w:rsidR="00D1517D" w:rsidRPr="00575CCF" w:rsidRDefault="00D1517D" w:rsidP="009E27DA">
            <w:pPr>
              <w:spacing w:before="120" w:after="120"/>
              <w:rPr>
                <w:rFonts w:ascii="Arial" w:hAnsi="Arial" w:cs="Arial"/>
                <w:b/>
                <w:sz w:val="24"/>
                <w:szCs w:val="24"/>
              </w:rPr>
            </w:pPr>
            <w:r w:rsidRPr="00575CCF">
              <w:rPr>
                <w:rFonts w:ascii="Arial" w:hAnsi="Arial" w:cs="Arial"/>
                <w:b/>
                <w:sz w:val="24"/>
                <w:szCs w:val="24"/>
              </w:rPr>
              <w:t>Applicant:</w:t>
            </w:r>
          </w:p>
        </w:tc>
        <w:tc>
          <w:tcPr>
            <w:tcW w:w="7513" w:type="dxa"/>
          </w:tcPr>
          <w:p w:rsidR="00D1517D" w:rsidRPr="00575CCF" w:rsidRDefault="00D1517D" w:rsidP="009E27DA">
            <w:pPr>
              <w:spacing w:before="120" w:after="120"/>
              <w:rPr>
                <w:rFonts w:ascii="Arial" w:hAnsi="Arial" w:cs="Arial"/>
                <w:sz w:val="24"/>
                <w:szCs w:val="24"/>
              </w:rPr>
            </w:pPr>
          </w:p>
        </w:tc>
      </w:tr>
    </w:tbl>
    <w:p w:rsidR="00D1517D" w:rsidRDefault="00D1517D" w:rsidP="00EF494D">
      <w:pPr>
        <w:pStyle w:val="BodyText"/>
        <w:spacing w:before="1"/>
        <w:ind w:right="225"/>
        <w:rPr>
          <w:rFonts w:ascii="Arial" w:hAnsi="Arial" w:cs="Arial"/>
          <w:sz w:val="24"/>
          <w:szCs w:val="24"/>
        </w:rPr>
      </w:pPr>
    </w:p>
    <w:tbl>
      <w:tblPr>
        <w:tblStyle w:val="TableGrid"/>
        <w:tblW w:w="0" w:type="auto"/>
        <w:tblLook w:val="04A0" w:firstRow="1" w:lastRow="0" w:firstColumn="1" w:lastColumn="0" w:noHBand="0" w:noVBand="1"/>
      </w:tblPr>
      <w:tblGrid>
        <w:gridCol w:w="5098"/>
        <w:gridCol w:w="4678"/>
      </w:tblGrid>
      <w:tr w:rsidR="00D1517D" w:rsidRPr="00575CCF" w:rsidTr="009E27DA">
        <w:tc>
          <w:tcPr>
            <w:tcW w:w="9776" w:type="dxa"/>
            <w:gridSpan w:val="2"/>
            <w:shd w:val="clear" w:color="auto" w:fill="D9D9D9" w:themeFill="background1" w:themeFillShade="D9"/>
          </w:tcPr>
          <w:p w:rsidR="00D1517D" w:rsidRPr="00575CCF" w:rsidRDefault="00D1517D" w:rsidP="009E27DA">
            <w:pPr>
              <w:spacing w:before="120" w:after="120"/>
              <w:rPr>
                <w:rFonts w:ascii="Arial" w:hAnsi="Arial" w:cs="Arial"/>
                <w:b/>
                <w:sz w:val="24"/>
                <w:szCs w:val="24"/>
              </w:rPr>
            </w:pPr>
            <w:r>
              <w:rPr>
                <w:rFonts w:ascii="Arial" w:hAnsi="Arial" w:cs="Arial"/>
                <w:b/>
                <w:sz w:val="24"/>
                <w:szCs w:val="24"/>
              </w:rPr>
              <w:t>REASON FOR</w:t>
            </w:r>
            <w:r w:rsidRPr="00575CCF">
              <w:rPr>
                <w:rFonts w:ascii="Arial" w:hAnsi="Arial" w:cs="Arial"/>
                <w:b/>
                <w:sz w:val="24"/>
                <w:szCs w:val="24"/>
              </w:rPr>
              <w:t xml:space="preserve"> APPLICATION</w:t>
            </w:r>
          </w:p>
        </w:tc>
      </w:tr>
      <w:tr w:rsidR="00D1517D" w:rsidRPr="00575CCF" w:rsidTr="00D1517D">
        <w:tc>
          <w:tcPr>
            <w:tcW w:w="9776" w:type="dxa"/>
            <w:gridSpan w:val="2"/>
            <w:shd w:val="clear" w:color="auto" w:fill="auto"/>
          </w:tcPr>
          <w:p w:rsidR="00D1517D" w:rsidRDefault="00D1517D" w:rsidP="009E27DA">
            <w:pPr>
              <w:spacing w:before="120" w:after="120"/>
              <w:rPr>
                <w:rFonts w:ascii="Arial" w:hAnsi="Arial" w:cs="Arial"/>
                <w:b/>
                <w:sz w:val="24"/>
                <w:szCs w:val="24"/>
              </w:rPr>
            </w:pPr>
            <w:r>
              <w:rPr>
                <w:rFonts w:ascii="Arial" w:hAnsi="Arial" w:cs="Arial"/>
                <w:b/>
                <w:sz w:val="24"/>
                <w:szCs w:val="24"/>
              </w:rPr>
              <w:t>Roads</w:t>
            </w:r>
            <w:r w:rsidR="004B0E40">
              <w:rPr>
                <w:rFonts w:ascii="Arial" w:hAnsi="Arial" w:cs="Arial"/>
                <w:b/>
                <w:sz w:val="24"/>
                <w:szCs w:val="24"/>
              </w:rPr>
              <w:t>:</w:t>
            </w:r>
            <w:r>
              <w:rPr>
                <w:rFonts w:ascii="Arial" w:hAnsi="Arial" w:cs="Arial"/>
                <w:b/>
                <w:sz w:val="24"/>
                <w:szCs w:val="24"/>
              </w:rPr>
              <w:t xml:space="preserve"> </w:t>
            </w:r>
          </w:p>
        </w:tc>
      </w:tr>
      <w:tr w:rsidR="00D1517D" w:rsidRPr="00575CCF" w:rsidTr="00D1517D">
        <w:tc>
          <w:tcPr>
            <w:tcW w:w="5098" w:type="dxa"/>
          </w:tcPr>
          <w:p w:rsidR="00D1517D" w:rsidRPr="00D1517D" w:rsidRDefault="00D1517D" w:rsidP="00D1517D">
            <w:pPr>
              <w:spacing w:before="120" w:after="120"/>
              <w:ind w:left="99"/>
              <w:rPr>
                <w:rFonts w:ascii="Arial" w:hAnsi="Arial" w:cs="Arial"/>
                <w:sz w:val="24"/>
                <w:szCs w:val="24"/>
              </w:rPr>
            </w:pPr>
            <w:r w:rsidRPr="00D1517D">
              <w:rPr>
                <w:rFonts w:ascii="Arial" w:hAnsi="Arial" w:cs="Arial"/>
                <w:sz w:val="24"/>
                <w:szCs w:val="24"/>
              </w:rPr>
              <w:t xml:space="preserve">Identify any roads or road reservations which will be impacted </w:t>
            </w:r>
          </w:p>
        </w:tc>
        <w:tc>
          <w:tcPr>
            <w:tcW w:w="4678" w:type="dxa"/>
          </w:tcPr>
          <w:p w:rsidR="00D1517D" w:rsidRPr="00575CCF" w:rsidRDefault="00D1517D" w:rsidP="009E27DA">
            <w:pPr>
              <w:spacing w:before="120" w:after="120"/>
              <w:rPr>
                <w:rFonts w:ascii="Arial" w:hAnsi="Arial" w:cs="Arial"/>
                <w:sz w:val="24"/>
                <w:szCs w:val="24"/>
              </w:rPr>
            </w:pPr>
          </w:p>
        </w:tc>
      </w:tr>
      <w:tr w:rsidR="00D1517D" w:rsidRPr="00575CCF" w:rsidTr="00D1517D">
        <w:tc>
          <w:tcPr>
            <w:tcW w:w="5098" w:type="dxa"/>
          </w:tcPr>
          <w:p w:rsidR="00D1517D" w:rsidRPr="00D1517D" w:rsidRDefault="00D1517D" w:rsidP="00D1517D">
            <w:pPr>
              <w:spacing w:before="120" w:after="120"/>
              <w:ind w:left="99"/>
              <w:rPr>
                <w:rFonts w:ascii="Arial" w:hAnsi="Arial" w:cs="Arial"/>
                <w:sz w:val="24"/>
                <w:szCs w:val="24"/>
              </w:rPr>
            </w:pPr>
            <w:r w:rsidRPr="00D1517D">
              <w:rPr>
                <w:rFonts w:ascii="Arial" w:hAnsi="Arial" w:cs="Arial"/>
                <w:sz w:val="24"/>
                <w:szCs w:val="24"/>
              </w:rPr>
              <w:t>Identify any works within private property that will indirectly result in works within road reservation e.g. lowering of internal floor level resulting in changes to footpath levels to match new building level</w:t>
            </w:r>
          </w:p>
        </w:tc>
        <w:tc>
          <w:tcPr>
            <w:tcW w:w="4678" w:type="dxa"/>
          </w:tcPr>
          <w:p w:rsidR="00D1517D" w:rsidRPr="00575CCF" w:rsidRDefault="00D1517D" w:rsidP="009E27DA">
            <w:pPr>
              <w:spacing w:before="120" w:after="120"/>
              <w:rPr>
                <w:rFonts w:ascii="Arial" w:hAnsi="Arial" w:cs="Arial"/>
                <w:sz w:val="24"/>
                <w:szCs w:val="24"/>
              </w:rPr>
            </w:pPr>
          </w:p>
        </w:tc>
      </w:tr>
      <w:tr w:rsidR="00D1517D" w:rsidRPr="00575CCF" w:rsidTr="00D1517D">
        <w:tc>
          <w:tcPr>
            <w:tcW w:w="5098" w:type="dxa"/>
          </w:tcPr>
          <w:p w:rsidR="00D1517D" w:rsidRPr="00D1517D" w:rsidRDefault="00D1517D" w:rsidP="00D1517D">
            <w:pPr>
              <w:spacing w:before="120" w:after="120"/>
              <w:ind w:left="99"/>
              <w:rPr>
                <w:rFonts w:ascii="Arial" w:hAnsi="Arial" w:cs="Arial"/>
                <w:sz w:val="24"/>
                <w:szCs w:val="24"/>
              </w:rPr>
            </w:pPr>
            <w:bookmarkStart w:id="0" w:name="_GoBack"/>
            <w:bookmarkEnd w:id="0"/>
            <w:r w:rsidRPr="00D1517D">
              <w:rPr>
                <w:rFonts w:ascii="Arial" w:hAnsi="Arial" w:cs="Arial"/>
                <w:sz w:val="24"/>
                <w:szCs w:val="24"/>
                <w:lang w:val="en-GB"/>
              </w:rPr>
              <w:t>Identify the removal or relocation of an existing infrastructure owned by 3</w:t>
            </w:r>
            <w:r w:rsidRPr="00D1517D">
              <w:rPr>
                <w:rFonts w:ascii="Arial" w:hAnsi="Arial" w:cs="Arial"/>
                <w:sz w:val="24"/>
                <w:szCs w:val="24"/>
                <w:vertAlign w:val="superscript"/>
                <w:lang w:val="en-GB"/>
              </w:rPr>
              <w:t>rd</w:t>
            </w:r>
            <w:r w:rsidRPr="00D1517D">
              <w:rPr>
                <w:rFonts w:ascii="Arial" w:hAnsi="Arial" w:cs="Arial"/>
                <w:sz w:val="24"/>
                <w:szCs w:val="24"/>
                <w:lang w:val="en-GB"/>
              </w:rPr>
              <w:t xml:space="preserve"> parties eg TasNetworks, Telstra – or intended new 3</w:t>
            </w:r>
            <w:r w:rsidRPr="00D1517D">
              <w:rPr>
                <w:rFonts w:ascii="Arial" w:hAnsi="Arial" w:cs="Arial"/>
                <w:sz w:val="24"/>
                <w:szCs w:val="24"/>
                <w:vertAlign w:val="superscript"/>
                <w:lang w:val="en-GB"/>
              </w:rPr>
              <w:t>rd</w:t>
            </w:r>
            <w:r w:rsidRPr="00D1517D">
              <w:rPr>
                <w:rFonts w:ascii="Arial" w:hAnsi="Arial" w:cs="Arial"/>
                <w:sz w:val="24"/>
                <w:szCs w:val="24"/>
                <w:lang w:val="en-GB"/>
              </w:rPr>
              <w:t xml:space="preserve"> party infrastructure</w:t>
            </w:r>
          </w:p>
        </w:tc>
        <w:tc>
          <w:tcPr>
            <w:tcW w:w="4678" w:type="dxa"/>
          </w:tcPr>
          <w:p w:rsidR="00D1517D" w:rsidRPr="00575CCF" w:rsidRDefault="00D1517D" w:rsidP="009E27DA">
            <w:pPr>
              <w:spacing w:before="120" w:after="120"/>
              <w:rPr>
                <w:rFonts w:ascii="Arial" w:hAnsi="Arial" w:cs="Arial"/>
                <w:sz w:val="24"/>
                <w:szCs w:val="24"/>
              </w:rPr>
            </w:pPr>
          </w:p>
        </w:tc>
      </w:tr>
      <w:tr w:rsidR="00D1517D" w:rsidRPr="00575CCF" w:rsidTr="00D1517D">
        <w:tc>
          <w:tcPr>
            <w:tcW w:w="5098" w:type="dxa"/>
          </w:tcPr>
          <w:p w:rsidR="00D1517D" w:rsidRPr="00D1517D" w:rsidRDefault="00D1517D" w:rsidP="00D1517D">
            <w:pPr>
              <w:spacing w:before="120" w:after="120"/>
              <w:ind w:left="99"/>
              <w:rPr>
                <w:rFonts w:ascii="Arial" w:hAnsi="Arial" w:cs="Arial"/>
                <w:sz w:val="24"/>
                <w:szCs w:val="24"/>
              </w:rPr>
            </w:pPr>
            <w:r w:rsidRPr="00D1517D">
              <w:rPr>
                <w:rFonts w:ascii="Arial" w:hAnsi="Arial" w:cs="Arial"/>
                <w:sz w:val="24"/>
                <w:szCs w:val="24"/>
              </w:rPr>
              <w:t>Identify any new non–standard crossover (6m+</w:t>
            </w:r>
            <w:r w:rsidR="008A7FFB">
              <w:rPr>
                <w:rFonts w:ascii="Arial" w:hAnsi="Arial" w:cs="Arial"/>
                <w:sz w:val="24"/>
                <w:szCs w:val="24"/>
              </w:rPr>
              <w:t xml:space="preserve"> wide</w:t>
            </w:r>
            <w:r w:rsidRPr="00D1517D">
              <w:rPr>
                <w:rFonts w:ascii="Arial" w:hAnsi="Arial" w:cs="Arial"/>
                <w:sz w:val="24"/>
                <w:szCs w:val="24"/>
              </w:rPr>
              <w:t>) or crossovers to be removed</w:t>
            </w:r>
          </w:p>
        </w:tc>
        <w:tc>
          <w:tcPr>
            <w:tcW w:w="4678" w:type="dxa"/>
          </w:tcPr>
          <w:p w:rsidR="00D1517D" w:rsidRPr="00575CCF" w:rsidRDefault="00D1517D" w:rsidP="009E27DA">
            <w:pPr>
              <w:spacing w:before="120" w:after="120"/>
              <w:rPr>
                <w:rFonts w:ascii="Arial" w:hAnsi="Arial" w:cs="Arial"/>
                <w:sz w:val="24"/>
                <w:szCs w:val="24"/>
              </w:rPr>
            </w:pPr>
          </w:p>
        </w:tc>
      </w:tr>
      <w:tr w:rsidR="00D1517D" w:rsidRPr="00575CCF" w:rsidTr="00D1517D">
        <w:tc>
          <w:tcPr>
            <w:tcW w:w="5098" w:type="dxa"/>
          </w:tcPr>
          <w:p w:rsidR="00D1517D" w:rsidRPr="00D1517D" w:rsidRDefault="00D1517D" w:rsidP="00D1517D">
            <w:pPr>
              <w:spacing w:before="120" w:after="120"/>
              <w:ind w:left="99"/>
              <w:rPr>
                <w:rFonts w:ascii="Arial" w:hAnsi="Arial" w:cs="Arial"/>
                <w:sz w:val="24"/>
                <w:szCs w:val="24"/>
              </w:rPr>
            </w:pPr>
            <w:r w:rsidRPr="00D1517D">
              <w:rPr>
                <w:rFonts w:ascii="Arial" w:hAnsi="Arial" w:cs="Arial"/>
                <w:sz w:val="24"/>
                <w:szCs w:val="24"/>
              </w:rPr>
              <w:t>Identify any temporary or permanent underground works (e.g. soil nails / sheet pile) in the road reservation</w:t>
            </w:r>
          </w:p>
        </w:tc>
        <w:tc>
          <w:tcPr>
            <w:tcW w:w="4678" w:type="dxa"/>
          </w:tcPr>
          <w:p w:rsidR="00D1517D" w:rsidRPr="00575CCF" w:rsidRDefault="00D1517D" w:rsidP="009E27DA">
            <w:pPr>
              <w:spacing w:before="120" w:after="120"/>
              <w:rPr>
                <w:rFonts w:ascii="Arial" w:hAnsi="Arial" w:cs="Arial"/>
                <w:sz w:val="24"/>
                <w:szCs w:val="24"/>
              </w:rPr>
            </w:pPr>
          </w:p>
        </w:tc>
      </w:tr>
      <w:tr w:rsidR="00D1517D" w:rsidRPr="00575CCF" w:rsidTr="00D1517D">
        <w:tc>
          <w:tcPr>
            <w:tcW w:w="5098" w:type="dxa"/>
          </w:tcPr>
          <w:p w:rsidR="00D1517D" w:rsidRPr="00D1517D" w:rsidRDefault="00D1517D" w:rsidP="00D1517D">
            <w:pPr>
              <w:spacing w:before="120" w:after="120"/>
              <w:ind w:left="99"/>
              <w:rPr>
                <w:rFonts w:ascii="Arial" w:hAnsi="Arial" w:cs="Arial"/>
                <w:sz w:val="24"/>
                <w:szCs w:val="24"/>
              </w:rPr>
            </w:pPr>
            <w:r w:rsidRPr="00D1517D">
              <w:rPr>
                <w:rFonts w:ascii="Arial" w:hAnsi="Arial" w:cs="Arial"/>
                <w:sz w:val="24"/>
                <w:szCs w:val="24"/>
              </w:rPr>
              <w:t>Identify any protrusions on the road reservation – awnings, doors, fire escapes, fire equipment storage</w:t>
            </w:r>
          </w:p>
        </w:tc>
        <w:tc>
          <w:tcPr>
            <w:tcW w:w="4678" w:type="dxa"/>
          </w:tcPr>
          <w:p w:rsidR="00D1517D" w:rsidRPr="00575CCF" w:rsidRDefault="00D1517D" w:rsidP="009E27DA">
            <w:pPr>
              <w:spacing w:before="120" w:after="120"/>
              <w:rPr>
                <w:rFonts w:ascii="Arial" w:hAnsi="Arial" w:cs="Arial"/>
                <w:sz w:val="24"/>
                <w:szCs w:val="24"/>
              </w:rPr>
            </w:pPr>
          </w:p>
        </w:tc>
      </w:tr>
      <w:tr w:rsidR="00D1517D" w:rsidRPr="00575CCF" w:rsidTr="001A219D">
        <w:tc>
          <w:tcPr>
            <w:tcW w:w="9776" w:type="dxa"/>
            <w:gridSpan w:val="2"/>
          </w:tcPr>
          <w:p w:rsidR="00D1517D" w:rsidRPr="00D1517D" w:rsidRDefault="00D1517D" w:rsidP="009E27DA">
            <w:pPr>
              <w:spacing w:before="120" w:after="120"/>
              <w:rPr>
                <w:rFonts w:ascii="Arial" w:hAnsi="Arial" w:cs="Arial"/>
                <w:b/>
                <w:sz w:val="24"/>
                <w:szCs w:val="24"/>
              </w:rPr>
            </w:pPr>
            <w:r>
              <w:rPr>
                <w:rFonts w:ascii="Arial" w:hAnsi="Arial" w:cs="Arial"/>
                <w:b/>
                <w:sz w:val="24"/>
                <w:szCs w:val="24"/>
              </w:rPr>
              <w:lastRenderedPageBreak/>
              <w:t>Stormwater</w:t>
            </w:r>
            <w:r w:rsidR="004B0E40">
              <w:rPr>
                <w:rFonts w:ascii="Arial" w:hAnsi="Arial" w:cs="Arial"/>
                <w:b/>
                <w:sz w:val="24"/>
                <w:szCs w:val="24"/>
              </w:rPr>
              <w:t>:</w:t>
            </w:r>
          </w:p>
        </w:tc>
      </w:tr>
      <w:tr w:rsidR="00D1517D" w:rsidRPr="00575CCF" w:rsidTr="008A7FFB">
        <w:tc>
          <w:tcPr>
            <w:tcW w:w="5098" w:type="dxa"/>
          </w:tcPr>
          <w:p w:rsidR="00D1517D" w:rsidRPr="00D1517D" w:rsidRDefault="00D1517D" w:rsidP="00D1517D">
            <w:pPr>
              <w:spacing w:before="120" w:after="120"/>
              <w:ind w:left="99"/>
              <w:rPr>
                <w:rFonts w:ascii="Arial" w:hAnsi="Arial" w:cs="Arial"/>
                <w:sz w:val="24"/>
                <w:szCs w:val="24"/>
              </w:rPr>
            </w:pPr>
            <w:r w:rsidRPr="00D1517D">
              <w:rPr>
                <w:rFonts w:ascii="Arial" w:hAnsi="Arial" w:cs="Arial"/>
                <w:sz w:val="24"/>
                <w:szCs w:val="24"/>
              </w:rPr>
              <w:t>Identify any public stormwater infrastructure on Council land which may be directly impacted (except the existing stormwater connection aligned to the application) – or indirectly impacted (</w:t>
            </w:r>
            <w:proofErr w:type="spellStart"/>
            <w:r w:rsidRPr="00D1517D">
              <w:rPr>
                <w:rFonts w:ascii="Arial" w:hAnsi="Arial" w:cs="Arial"/>
                <w:sz w:val="24"/>
                <w:szCs w:val="24"/>
              </w:rPr>
              <w:t>ie</w:t>
            </w:r>
            <w:proofErr w:type="spellEnd"/>
            <w:r w:rsidRPr="00D1517D">
              <w:rPr>
                <w:rFonts w:ascii="Arial" w:hAnsi="Arial" w:cs="Arial"/>
                <w:sz w:val="24"/>
                <w:szCs w:val="24"/>
              </w:rPr>
              <w:t xml:space="preserve"> within 1m of the infrastructure)</w:t>
            </w:r>
          </w:p>
        </w:tc>
        <w:tc>
          <w:tcPr>
            <w:tcW w:w="4678" w:type="dxa"/>
          </w:tcPr>
          <w:p w:rsidR="00D1517D" w:rsidRPr="00575CCF" w:rsidRDefault="00D1517D" w:rsidP="009E27DA">
            <w:pPr>
              <w:spacing w:before="120" w:after="120"/>
              <w:rPr>
                <w:rFonts w:ascii="Arial" w:hAnsi="Arial" w:cs="Arial"/>
                <w:sz w:val="24"/>
                <w:szCs w:val="24"/>
              </w:rPr>
            </w:pPr>
          </w:p>
        </w:tc>
      </w:tr>
      <w:tr w:rsidR="00D1517D" w:rsidRPr="00575CCF" w:rsidTr="008A7FFB">
        <w:tc>
          <w:tcPr>
            <w:tcW w:w="5098" w:type="dxa"/>
          </w:tcPr>
          <w:p w:rsidR="00D1517D" w:rsidRPr="00D1517D" w:rsidRDefault="00D1517D" w:rsidP="00D1517D">
            <w:pPr>
              <w:spacing w:before="120" w:after="120"/>
              <w:ind w:left="99"/>
              <w:rPr>
                <w:rFonts w:ascii="Arial" w:hAnsi="Arial" w:cs="Arial"/>
                <w:sz w:val="24"/>
                <w:szCs w:val="24"/>
              </w:rPr>
            </w:pPr>
            <w:r w:rsidRPr="00D1517D">
              <w:rPr>
                <w:rFonts w:ascii="Arial" w:hAnsi="Arial" w:cs="Arial"/>
                <w:sz w:val="24"/>
                <w:szCs w:val="24"/>
              </w:rPr>
              <w:t>Identify any temporary or permanent underground works (e.g. soil nails / sheet pile) which may impact on stormwater infrastructure on Council land</w:t>
            </w:r>
          </w:p>
        </w:tc>
        <w:tc>
          <w:tcPr>
            <w:tcW w:w="4678" w:type="dxa"/>
          </w:tcPr>
          <w:p w:rsidR="00D1517D" w:rsidRPr="00575CCF" w:rsidRDefault="00D1517D" w:rsidP="009E27DA">
            <w:pPr>
              <w:spacing w:before="120" w:after="120"/>
              <w:rPr>
                <w:rFonts w:ascii="Arial" w:hAnsi="Arial" w:cs="Arial"/>
                <w:sz w:val="24"/>
                <w:szCs w:val="24"/>
              </w:rPr>
            </w:pPr>
          </w:p>
        </w:tc>
      </w:tr>
      <w:tr w:rsidR="00D1517D" w:rsidRPr="00575CCF" w:rsidTr="007C5098">
        <w:tc>
          <w:tcPr>
            <w:tcW w:w="9776" w:type="dxa"/>
            <w:gridSpan w:val="2"/>
          </w:tcPr>
          <w:p w:rsidR="00D1517D" w:rsidRPr="00D1517D" w:rsidRDefault="00D1517D" w:rsidP="009E27DA">
            <w:pPr>
              <w:spacing w:before="120" w:after="120"/>
              <w:rPr>
                <w:rFonts w:ascii="Arial" w:hAnsi="Arial" w:cs="Arial"/>
                <w:b/>
                <w:sz w:val="24"/>
                <w:szCs w:val="24"/>
              </w:rPr>
            </w:pPr>
            <w:r w:rsidRPr="00575CCF">
              <w:rPr>
                <w:rFonts w:ascii="Arial" w:hAnsi="Arial" w:cs="Arial"/>
                <w:b/>
                <w:sz w:val="24"/>
                <w:szCs w:val="24"/>
              </w:rPr>
              <w:t>Open Space:</w:t>
            </w:r>
          </w:p>
        </w:tc>
      </w:tr>
      <w:tr w:rsidR="00D1517D" w:rsidRPr="00575CCF" w:rsidTr="008A7FFB">
        <w:tc>
          <w:tcPr>
            <w:tcW w:w="5098" w:type="dxa"/>
          </w:tcPr>
          <w:p w:rsidR="00D1517D" w:rsidRPr="00D1517D" w:rsidRDefault="00D1517D" w:rsidP="00D1517D">
            <w:pPr>
              <w:spacing w:before="120" w:after="120"/>
              <w:ind w:left="99"/>
              <w:rPr>
                <w:rFonts w:ascii="Arial" w:hAnsi="Arial" w:cs="Arial"/>
                <w:sz w:val="24"/>
                <w:szCs w:val="24"/>
              </w:rPr>
            </w:pPr>
            <w:r w:rsidRPr="00F21D94">
              <w:rPr>
                <w:rFonts w:ascii="Arial" w:hAnsi="Arial" w:cs="Arial"/>
                <w:sz w:val="24"/>
                <w:szCs w:val="24"/>
              </w:rPr>
              <w:t>Identify any street trees (including root protection zone) which may be impacted, including via soil nails</w:t>
            </w:r>
          </w:p>
        </w:tc>
        <w:tc>
          <w:tcPr>
            <w:tcW w:w="4678" w:type="dxa"/>
          </w:tcPr>
          <w:p w:rsidR="00D1517D" w:rsidRPr="00575CCF" w:rsidRDefault="00D1517D" w:rsidP="009E27DA">
            <w:pPr>
              <w:spacing w:before="120" w:after="120"/>
              <w:rPr>
                <w:rFonts w:ascii="Arial" w:hAnsi="Arial" w:cs="Arial"/>
                <w:sz w:val="24"/>
                <w:szCs w:val="24"/>
              </w:rPr>
            </w:pPr>
          </w:p>
        </w:tc>
      </w:tr>
      <w:tr w:rsidR="00D1517D" w:rsidRPr="00575CCF" w:rsidTr="00756EC4">
        <w:tc>
          <w:tcPr>
            <w:tcW w:w="9776" w:type="dxa"/>
            <w:gridSpan w:val="2"/>
          </w:tcPr>
          <w:p w:rsidR="00D1517D" w:rsidRPr="00575CCF" w:rsidRDefault="00D1517D" w:rsidP="009E27DA">
            <w:pPr>
              <w:spacing w:before="120" w:after="120"/>
              <w:rPr>
                <w:rFonts w:ascii="Arial" w:hAnsi="Arial" w:cs="Arial"/>
                <w:sz w:val="24"/>
                <w:szCs w:val="24"/>
              </w:rPr>
            </w:pPr>
            <w:r w:rsidRPr="00575CCF">
              <w:rPr>
                <w:rFonts w:ascii="Arial" w:hAnsi="Arial" w:cs="Arial"/>
                <w:b/>
                <w:sz w:val="24"/>
                <w:szCs w:val="24"/>
              </w:rPr>
              <w:t>Bushland:</w:t>
            </w:r>
          </w:p>
        </w:tc>
      </w:tr>
      <w:tr w:rsidR="00D1517D" w:rsidRPr="00575CCF" w:rsidTr="008A7FFB">
        <w:tc>
          <w:tcPr>
            <w:tcW w:w="5098" w:type="dxa"/>
          </w:tcPr>
          <w:p w:rsidR="00D1517D" w:rsidRPr="00D1517D" w:rsidRDefault="00D1517D" w:rsidP="00D1517D">
            <w:pPr>
              <w:spacing w:before="120" w:after="120"/>
              <w:ind w:left="99"/>
              <w:rPr>
                <w:rFonts w:ascii="Arial" w:hAnsi="Arial" w:cs="Arial"/>
                <w:sz w:val="24"/>
                <w:szCs w:val="24"/>
              </w:rPr>
            </w:pPr>
            <w:r w:rsidRPr="00F21D94">
              <w:rPr>
                <w:rFonts w:ascii="Arial" w:hAnsi="Arial" w:cs="Arial"/>
                <w:sz w:val="24"/>
                <w:szCs w:val="24"/>
              </w:rPr>
              <w:t>Identify the land and how it will be impacted by the proposal eg lost car parks, possible impact on tree root protection zones</w:t>
            </w:r>
          </w:p>
        </w:tc>
        <w:tc>
          <w:tcPr>
            <w:tcW w:w="4678" w:type="dxa"/>
          </w:tcPr>
          <w:p w:rsidR="00D1517D" w:rsidRPr="00575CCF" w:rsidRDefault="00D1517D" w:rsidP="009E27DA">
            <w:pPr>
              <w:spacing w:before="120" w:after="120"/>
              <w:rPr>
                <w:rFonts w:ascii="Arial" w:hAnsi="Arial" w:cs="Arial"/>
                <w:sz w:val="24"/>
                <w:szCs w:val="24"/>
              </w:rPr>
            </w:pPr>
          </w:p>
        </w:tc>
      </w:tr>
      <w:tr w:rsidR="00D1517D" w:rsidRPr="00575CCF" w:rsidTr="00E9454A">
        <w:tc>
          <w:tcPr>
            <w:tcW w:w="9776" w:type="dxa"/>
            <w:gridSpan w:val="2"/>
          </w:tcPr>
          <w:p w:rsidR="00D1517D" w:rsidRPr="00575CCF" w:rsidRDefault="00D1517D" w:rsidP="009E27DA">
            <w:pPr>
              <w:spacing w:before="120" w:after="120"/>
              <w:rPr>
                <w:rFonts w:ascii="Arial" w:hAnsi="Arial" w:cs="Arial"/>
                <w:sz w:val="24"/>
                <w:szCs w:val="24"/>
              </w:rPr>
            </w:pPr>
            <w:r w:rsidRPr="00575CCF">
              <w:rPr>
                <w:rFonts w:ascii="Arial" w:hAnsi="Arial" w:cs="Arial"/>
                <w:b/>
                <w:sz w:val="24"/>
                <w:szCs w:val="24"/>
              </w:rPr>
              <w:t>Mobility:</w:t>
            </w:r>
          </w:p>
        </w:tc>
      </w:tr>
      <w:tr w:rsidR="00D1517D" w:rsidRPr="00575CCF" w:rsidTr="008A7FFB">
        <w:tc>
          <w:tcPr>
            <w:tcW w:w="5098" w:type="dxa"/>
          </w:tcPr>
          <w:p w:rsidR="00D1517D" w:rsidRPr="00D1517D" w:rsidRDefault="00D1517D" w:rsidP="00D1517D">
            <w:pPr>
              <w:spacing w:before="120" w:after="120"/>
              <w:ind w:left="99"/>
              <w:rPr>
                <w:rFonts w:ascii="Arial" w:hAnsi="Arial" w:cs="Arial"/>
                <w:sz w:val="24"/>
                <w:szCs w:val="24"/>
              </w:rPr>
            </w:pPr>
            <w:r w:rsidRPr="00D1517D">
              <w:rPr>
                <w:rFonts w:ascii="Arial" w:hAnsi="Arial" w:cs="Arial"/>
                <w:sz w:val="24"/>
                <w:szCs w:val="24"/>
              </w:rPr>
              <w:t>Identify any on–street car parks which are proposed to be removed or altered</w:t>
            </w:r>
          </w:p>
        </w:tc>
        <w:tc>
          <w:tcPr>
            <w:tcW w:w="4678" w:type="dxa"/>
          </w:tcPr>
          <w:p w:rsidR="00D1517D" w:rsidRPr="00575CCF" w:rsidRDefault="00D1517D" w:rsidP="009E27DA">
            <w:pPr>
              <w:spacing w:before="120" w:after="120"/>
              <w:rPr>
                <w:rFonts w:ascii="Arial" w:hAnsi="Arial" w:cs="Arial"/>
                <w:sz w:val="24"/>
                <w:szCs w:val="24"/>
              </w:rPr>
            </w:pPr>
          </w:p>
        </w:tc>
      </w:tr>
      <w:tr w:rsidR="00D1517D" w:rsidRPr="00575CCF" w:rsidTr="008A7FFB">
        <w:tc>
          <w:tcPr>
            <w:tcW w:w="5098" w:type="dxa"/>
            <w:tcBorders>
              <w:bottom w:val="single" w:sz="4" w:space="0" w:color="auto"/>
            </w:tcBorders>
          </w:tcPr>
          <w:p w:rsidR="00D1517D" w:rsidRPr="004B0E40" w:rsidRDefault="00D1517D" w:rsidP="004B0E40">
            <w:pPr>
              <w:spacing w:before="120" w:after="120"/>
              <w:ind w:left="99"/>
              <w:rPr>
                <w:rFonts w:ascii="Arial" w:hAnsi="Arial" w:cs="Arial"/>
                <w:sz w:val="24"/>
                <w:szCs w:val="24"/>
              </w:rPr>
            </w:pPr>
            <w:r w:rsidRPr="004B0E40">
              <w:rPr>
                <w:rFonts w:ascii="Arial" w:hAnsi="Arial" w:cs="Arial"/>
                <w:sz w:val="24"/>
                <w:szCs w:val="24"/>
              </w:rPr>
              <w:t xml:space="preserve">Identify any new non–standard crossover </w:t>
            </w:r>
            <w:r w:rsidR="008A7FFB" w:rsidRPr="00D1517D">
              <w:rPr>
                <w:rFonts w:ascii="Arial" w:hAnsi="Arial" w:cs="Arial"/>
                <w:sz w:val="24"/>
                <w:szCs w:val="24"/>
              </w:rPr>
              <w:t>(6m+</w:t>
            </w:r>
            <w:r w:rsidR="008A7FFB">
              <w:rPr>
                <w:rFonts w:ascii="Arial" w:hAnsi="Arial" w:cs="Arial"/>
                <w:sz w:val="24"/>
                <w:szCs w:val="24"/>
              </w:rPr>
              <w:t xml:space="preserve"> wide</w:t>
            </w:r>
            <w:r w:rsidR="008A7FFB" w:rsidRPr="00D1517D">
              <w:rPr>
                <w:rFonts w:ascii="Arial" w:hAnsi="Arial" w:cs="Arial"/>
                <w:sz w:val="24"/>
                <w:szCs w:val="24"/>
              </w:rPr>
              <w:t xml:space="preserve">) </w:t>
            </w:r>
            <w:r w:rsidRPr="004B0E40">
              <w:rPr>
                <w:rFonts w:ascii="Arial" w:hAnsi="Arial" w:cs="Arial"/>
                <w:sz w:val="24"/>
                <w:szCs w:val="24"/>
              </w:rPr>
              <w:t>or crossovers to be removed</w:t>
            </w:r>
          </w:p>
        </w:tc>
        <w:tc>
          <w:tcPr>
            <w:tcW w:w="4678" w:type="dxa"/>
            <w:tcBorders>
              <w:bottom w:val="single" w:sz="4" w:space="0" w:color="auto"/>
            </w:tcBorders>
          </w:tcPr>
          <w:p w:rsidR="00D1517D" w:rsidRPr="00575CCF" w:rsidRDefault="00D1517D" w:rsidP="009E27DA">
            <w:pPr>
              <w:spacing w:before="120" w:after="120"/>
              <w:rPr>
                <w:rFonts w:ascii="Arial" w:hAnsi="Arial" w:cs="Arial"/>
                <w:sz w:val="24"/>
                <w:szCs w:val="24"/>
              </w:rPr>
            </w:pPr>
          </w:p>
        </w:tc>
      </w:tr>
    </w:tbl>
    <w:p w:rsidR="00D1517D" w:rsidRPr="008E3A3A" w:rsidRDefault="00D1517D" w:rsidP="00EF494D">
      <w:pPr>
        <w:pStyle w:val="BodyText"/>
        <w:spacing w:before="1"/>
        <w:ind w:right="225"/>
        <w:rPr>
          <w:rFonts w:ascii="Arial" w:hAnsi="Arial" w:cs="Arial"/>
          <w:sz w:val="24"/>
          <w:szCs w:val="24"/>
        </w:rPr>
      </w:pPr>
    </w:p>
    <w:p w:rsidR="00A10B77" w:rsidRPr="00D7351E" w:rsidRDefault="00D7351E">
      <w:pPr>
        <w:rPr>
          <w:rFonts w:ascii="Arial" w:hAnsi="Arial" w:cs="Arial"/>
          <w:sz w:val="24"/>
          <w:szCs w:val="24"/>
        </w:rPr>
      </w:pPr>
      <w:r>
        <w:rPr>
          <w:rFonts w:ascii="Arial" w:hAnsi="Arial" w:cs="Arial"/>
          <w:sz w:val="24"/>
          <w:szCs w:val="24"/>
        </w:rPr>
        <w:t>Note that there may be other circumstances in which General Manager Consent is required.</w:t>
      </w:r>
    </w:p>
    <w:p w:rsidR="001C5BB9" w:rsidRDefault="001C5BB9"/>
    <w:sectPr w:rsidR="001C5BB9" w:rsidSect="001E2736">
      <w:headerReference w:type="default" r:id="rId8"/>
      <w:footerReference w:type="default" r:id="rId9"/>
      <w:headerReference w:type="first" r:id="rId10"/>
      <w:footerReference w:type="first" r:id="rId11"/>
      <w:pgSz w:w="11910" w:h="16850"/>
      <w:pgMar w:top="1843" w:right="601" w:bottom="1418" w:left="1021" w:header="567" w:footer="10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424" w:rsidRDefault="004E5424">
      <w:r>
        <w:separator/>
      </w:r>
    </w:p>
  </w:endnote>
  <w:endnote w:type="continuationSeparator" w:id="0">
    <w:p w:rsidR="004E5424" w:rsidRDefault="004E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424" w:rsidRDefault="004E5424">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424" w:rsidRPr="009F37FC" w:rsidRDefault="004E5424" w:rsidP="00CD2806">
    <w:pPr>
      <w:pStyle w:val="Footer"/>
      <w:ind w:right="1926"/>
      <w:rPr>
        <w:sz w:val="18"/>
        <w:szCs w:val="18"/>
      </w:rPr>
    </w:pPr>
    <w:r>
      <w:rPr>
        <w:noProof/>
        <w:lang w:val="en-AU" w:eastAsia="en-AU"/>
      </w:rPr>
      <w:drawing>
        <wp:anchor distT="0" distB="0" distL="114300" distR="114300" simplePos="0" relativeHeight="251667456" behindDoc="1" locked="0" layoutInCell="1" allowOverlap="1" wp14:anchorId="3974E6EC" wp14:editId="3C76CA0B">
          <wp:simplePos x="0" y="0"/>
          <wp:positionH relativeFrom="page">
            <wp:align>right</wp:align>
          </wp:positionH>
          <wp:positionV relativeFrom="paragraph">
            <wp:posOffset>-190673</wp:posOffset>
          </wp:positionV>
          <wp:extent cx="7573645" cy="1536570"/>
          <wp:effectExtent l="0" t="0" r="0" b="6985"/>
          <wp:wrapNone/>
          <wp:docPr id="352" name="Picture 1" descr="CoH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H footer.jpg"/>
                  <pic:cNvPicPr/>
                </pic:nvPicPr>
                <pic:blipFill>
                  <a:blip r:embed="rId1"/>
                  <a:stretch>
                    <a:fillRect/>
                  </a:stretch>
                </pic:blipFill>
                <pic:spPr>
                  <a:xfrm>
                    <a:off x="0" y="0"/>
                    <a:ext cx="7573645" cy="1536570"/>
                  </a:xfrm>
                  <a:prstGeom prst="rect">
                    <a:avLst/>
                  </a:prstGeom>
                </pic:spPr>
              </pic:pic>
            </a:graphicData>
          </a:graphic>
          <wp14:sizeRelH relativeFrom="margin">
            <wp14:pctWidth>0</wp14:pctWidth>
          </wp14:sizeRelH>
          <wp14:sizeRelV relativeFrom="margin">
            <wp14:pctHeight>0</wp14:pctHeight>
          </wp14:sizeRelV>
        </wp:anchor>
      </w:drawing>
    </w:r>
  </w:p>
  <w:p w:rsidR="004E5424" w:rsidRDefault="004E5424" w:rsidP="006D5C3C">
    <w:pPr>
      <w:pStyle w:val="Footer"/>
      <w:tabs>
        <w:tab w:val="clear" w:pos="4513"/>
        <w:tab w:val="clear" w:pos="9026"/>
        <w:tab w:val="left" w:pos="12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424" w:rsidRDefault="004E5424">
      <w:r>
        <w:separator/>
      </w:r>
    </w:p>
  </w:footnote>
  <w:footnote w:type="continuationSeparator" w:id="0">
    <w:p w:rsidR="004E5424" w:rsidRDefault="004E5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424" w:rsidRDefault="004E5424">
    <w:pPr>
      <w:pStyle w:val="Header"/>
    </w:pPr>
    <w:r w:rsidRPr="004B2E4E">
      <w:rPr>
        <w:noProof/>
        <w:lang w:val="en-AU" w:eastAsia="en-AU"/>
      </w:rPr>
      <w:drawing>
        <wp:anchor distT="0" distB="0" distL="114300" distR="114300" simplePos="0" relativeHeight="251661312" behindDoc="1" locked="0" layoutInCell="1" allowOverlap="1" wp14:anchorId="4DA9E81E" wp14:editId="19D24D4E">
          <wp:simplePos x="0" y="0"/>
          <wp:positionH relativeFrom="page">
            <wp:posOffset>0</wp:posOffset>
          </wp:positionH>
          <wp:positionV relativeFrom="page">
            <wp:posOffset>7620</wp:posOffset>
          </wp:positionV>
          <wp:extent cx="7728075" cy="1125415"/>
          <wp:effectExtent l="0" t="0" r="6350" b="0"/>
          <wp:wrapNone/>
          <wp:docPr id="350" name="Picture 0" descr="CoH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H header.jpg"/>
                  <pic:cNvPicPr/>
                </pic:nvPicPr>
                <pic:blipFill>
                  <a:blip r:embed="rId1" cstate="print"/>
                  <a:stretch>
                    <a:fillRect/>
                  </a:stretch>
                </pic:blipFill>
                <pic:spPr>
                  <a:xfrm>
                    <a:off x="0" y="0"/>
                    <a:ext cx="7728075" cy="11254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424" w:rsidRDefault="004E5424">
    <w:pPr>
      <w:pStyle w:val="Header"/>
    </w:pPr>
    <w:r w:rsidRPr="004B2E4E">
      <w:rPr>
        <w:noProof/>
        <w:lang w:val="en-AU" w:eastAsia="en-AU"/>
      </w:rPr>
      <w:drawing>
        <wp:anchor distT="0" distB="0" distL="114300" distR="114300" simplePos="0" relativeHeight="251659264" behindDoc="1" locked="0" layoutInCell="1" allowOverlap="1" wp14:anchorId="2CBD98FE" wp14:editId="44E36803">
          <wp:simplePos x="0" y="0"/>
          <wp:positionH relativeFrom="page">
            <wp:posOffset>-27361</wp:posOffset>
          </wp:positionH>
          <wp:positionV relativeFrom="page">
            <wp:posOffset>-40005</wp:posOffset>
          </wp:positionV>
          <wp:extent cx="7728075" cy="1125415"/>
          <wp:effectExtent l="0" t="0" r="6350" b="0"/>
          <wp:wrapNone/>
          <wp:docPr id="351" name="Picture 0" descr="CoH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H header.jpg"/>
                  <pic:cNvPicPr/>
                </pic:nvPicPr>
                <pic:blipFill>
                  <a:blip r:embed="rId1" cstate="print"/>
                  <a:stretch>
                    <a:fillRect/>
                  </a:stretch>
                </pic:blipFill>
                <pic:spPr>
                  <a:xfrm>
                    <a:off x="0" y="0"/>
                    <a:ext cx="7728075" cy="11254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015D"/>
    <w:multiLevelType w:val="hybridMultilevel"/>
    <w:tmpl w:val="068A510C"/>
    <w:lvl w:ilvl="0" w:tplc="CCBAB952">
      <w:numFmt w:val="bullet"/>
      <w:lvlText w:val="o"/>
      <w:lvlJc w:val="left"/>
      <w:pPr>
        <w:ind w:left="1553" w:hanging="360"/>
      </w:pPr>
      <w:rPr>
        <w:rFonts w:ascii="Courier New" w:eastAsia="Courier New" w:hAnsi="Courier New" w:cs="Courier New" w:hint="default"/>
        <w:w w:val="100"/>
        <w:sz w:val="22"/>
        <w:szCs w:val="22"/>
      </w:rPr>
    </w:lvl>
    <w:lvl w:ilvl="1" w:tplc="08D40144">
      <w:numFmt w:val="bullet"/>
      <w:lvlText w:val="•"/>
      <w:lvlJc w:val="left"/>
      <w:pPr>
        <w:ind w:left="2432" w:hanging="360"/>
      </w:pPr>
      <w:rPr>
        <w:rFonts w:hint="default"/>
      </w:rPr>
    </w:lvl>
    <w:lvl w:ilvl="2" w:tplc="CAC6C79A">
      <w:numFmt w:val="bullet"/>
      <w:lvlText w:val="•"/>
      <w:lvlJc w:val="left"/>
      <w:pPr>
        <w:ind w:left="3305" w:hanging="360"/>
      </w:pPr>
      <w:rPr>
        <w:rFonts w:hint="default"/>
      </w:rPr>
    </w:lvl>
    <w:lvl w:ilvl="3" w:tplc="E6C46CBC">
      <w:numFmt w:val="bullet"/>
      <w:lvlText w:val="•"/>
      <w:lvlJc w:val="left"/>
      <w:pPr>
        <w:ind w:left="4177" w:hanging="360"/>
      </w:pPr>
      <w:rPr>
        <w:rFonts w:hint="default"/>
      </w:rPr>
    </w:lvl>
    <w:lvl w:ilvl="4" w:tplc="D22C9068">
      <w:numFmt w:val="bullet"/>
      <w:lvlText w:val="•"/>
      <w:lvlJc w:val="left"/>
      <w:pPr>
        <w:ind w:left="5050" w:hanging="360"/>
      </w:pPr>
      <w:rPr>
        <w:rFonts w:hint="default"/>
      </w:rPr>
    </w:lvl>
    <w:lvl w:ilvl="5" w:tplc="67768842">
      <w:numFmt w:val="bullet"/>
      <w:lvlText w:val="•"/>
      <w:lvlJc w:val="left"/>
      <w:pPr>
        <w:ind w:left="5923" w:hanging="360"/>
      </w:pPr>
      <w:rPr>
        <w:rFonts w:hint="default"/>
      </w:rPr>
    </w:lvl>
    <w:lvl w:ilvl="6" w:tplc="D3FE6808">
      <w:numFmt w:val="bullet"/>
      <w:lvlText w:val="•"/>
      <w:lvlJc w:val="left"/>
      <w:pPr>
        <w:ind w:left="6795" w:hanging="360"/>
      </w:pPr>
      <w:rPr>
        <w:rFonts w:hint="default"/>
      </w:rPr>
    </w:lvl>
    <w:lvl w:ilvl="7" w:tplc="5AA4C29E">
      <w:numFmt w:val="bullet"/>
      <w:lvlText w:val="•"/>
      <w:lvlJc w:val="left"/>
      <w:pPr>
        <w:ind w:left="7668" w:hanging="360"/>
      </w:pPr>
      <w:rPr>
        <w:rFonts w:hint="default"/>
      </w:rPr>
    </w:lvl>
    <w:lvl w:ilvl="8" w:tplc="DEFC28C6">
      <w:numFmt w:val="bullet"/>
      <w:lvlText w:val="•"/>
      <w:lvlJc w:val="left"/>
      <w:pPr>
        <w:ind w:left="8541" w:hanging="360"/>
      </w:pPr>
      <w:rPr>
        <w:rFonts w:hint="default"/>
      </w:rPr>
    </w:lvl>
  </w:abstractNum>
  <w:abstractNum w:abstractNumId="1" w15:restartNumberingAfterBreak="0">
    <w:nsid w:val="03951B9D"/>
    <w:multiLevelType w:val="hybridMultilevel"/>
    <w:tmpl w:val="2EC22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103224"/>
    <w:multiLevelType w:val="hybridMultilevel"/>
    <w:tmpl w:val="AC9080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75607F"/>
    <w:multiLevelType w:val="hybridMultilevel"/>
    <w:tmpl w:val="5E9E640E"/>
    <w:lvl w:ilvl="0" w:tplc="F65002CA">
      <w:numFmt w:val="bullet"/>
      <w:lvlText w:val=""/>
      <w:lvlJc w:val="left"/>
      <w:pPr>
        <w:ind w:left="847" w:hanging="360"/>
      </w:pPr>
      <w:rPr>
        <w:rFonts w:ascii="Symbol" w:eastAsia="Symbol" w:hAnsi="Symbol" w:cs="Symbol" w:hint="default"/>
        <w:w w:val="100"/>
        <w:sz w:val="22"/>
        <w:szCs w:val="22"/>
      </w:rPr>
    </w:lvl>
    <w:lvl w:ilvl="1" w:tplc="760C1CAC">
      <w:numFmt w:val="bullet"/>
      <w:lvlText w:val="•"/>
      <w:lvlJc w:val="left"/>
      <w:pPr>
        <w:ind w:left="1534" w:hanging="360"/>
      </w:pPr>
      <w:rPr>
        <w:rFonts w:hint="default"/>
      </w:rPr>
    </w:lvl>
    <w:lvl w:ilvl="2" w:tplc="59268558">
      <w:numFmt w:val="bullet"/>
      <w:lvlText w:val="•"/>
      <w:lvlJc w:val="left"/>
      <w:pPr>
        <w:ind w:left="2229" w:hanging="360"/>
      </w:pPr>
      <w:rPr>
        <w:rFonts w:hint="default"/>
      </w:rPr>
    </w:lvl>
    <w:lvl w:ilvl="3" w:tplc="F61407BC">
      <w:numFmt w:val="bullet"/>
      <w:lvlText w:val="•"/>
      <w:lvlJc w:val="left"/>
      <w:pPr>
        <w:ind w:left="2923" w:hanging="360"/>
      </w:pPr>
      <w:rPr>
        <w:rFonts w:hint="default"/>
      </w:rPr>
    </w:lvl>
    <w:lvl w:ilvl="4" w:tplc="FE1CFDD0">
      <w:numFmt w:val="bullet"/>
      <w:lvlText w:val="•"/>
      <w:lvlJc w:val="left"/>
      <w:pPr>
        <w:ind w:left="3618" w:hanging="360"/>
      </w:pPr>
      <w:rPr>
        <w:rFonts w:hint="default"/>
      </w:rPr>
    </w:lvl>
    <w:lvl w:ilvl="5" w:tplc="DDEA085E">
      <w:numFmt w:val="bullet"/>
      <w:lvlText w:val="•"/>
      <w:lvlJc w:val="left"/>
      <w:pPr>
        <w:ind w:left="4312" w:hanging="360"/>
      </w:pPr>
      <w:rPr>
        <w:rFonts w:hint="default"/>
      </w:rPr>
    </w:lvl>
    <w:lvl w:ilvl="6" w:tplc="7550F97A">
      <w:numFmt w:val="bullet"/>
      <w:lvlText w:val="•"/>
      <w:lvlJc w:val="left"/>
      <w:pPr>
        <w:ind w:left="5007" w:hanging="360"/>
      </w:pPr>
      <w:rPr>
        <w:rFonts w:hint="default"/>
      </w:rPr>
    </w:lvl>
    <w:lvl w:ilvl="7" w:tplc="63C6338E">
      <w:numFmt w:val="bullet"/>
      <w:lvlText w:val="•"/>
      <w:lvlJc w:val="left"/>
      <w:pPr>
        <w:ind w:left="5701" w:hanging="360"/>
      </w:pPr>
      <w:rPr>
        <w:rFonts w:hint="default"/>
      </w:rPr>
    </w:lvl>
    <w:lvl w:ilvl="8" w:tplc="1ACA27A0">
      <w:numFmt w:val="bullet"/>
      <w:lvlText w:val="•"/>
      <w:lvlJc w:val="left"/>
      <w:pPr>
        <w:ind w:left="6396" w:hanging="360"/>
      </w:pPr>
      <w:rPr>
        <w:rFonts w:hint="default"/>
      </w:rPr>
    </w:lvl>
  </w:abstractNum>
  <w:abstractNum w:abstractNumId="4" w15:restartNumberingAfterBreak="0">
    <w:nsid w:val="11E948B9"/>
    <w:multiLevelType w:val="hybridMultilevel"/>
    <w:tmpl w:val="681087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D16D8D"/>
    <w:multiLevelType w:val="hybridMultilevel"/>
    <w:tmpl w:val="FE7CA956"/>
    <w:lvl w:ilvl="0" w:tplc="CFCEB2B6">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DA7F5F"/>
    <w:multiLevelType w:val="hybridMultilevel"/>
    <w:tmpl w:val="5ABAF64E"/>
    <w:lvl w:ilvl="0" w:tplc="CA4C6600">
      <w:start w:val="1"/>
      <w:numFmt w:val="lowerRoman"/>
      <w:lvlText w:val="%1)"/>
      <w:lvlJc w:val="left"/>
      <w:pPr>
        <w:ind w:left="705" w:hanging="151"/>
      </w:pPr>
      <w:rPr>
        <w:rFonts w:ascii="Arial Narrow" w:eastAsia="Arial Narrow" w:hAnsi="Arial Narrow" w:cs="Arial Narrow" w:hint="default"/>
        <w:spacing w:val="-1"/>
        <w:w w:val="100"/>
        <w:sz w:val="22"/>
        <w:szCs w:val="22"/>
      </w:rPr>
    </w:lvl>
    <w:lvl w:ilvl="1" w:tplc="889C443C">
      <w:numFmt w:val="bullet"/>
      <w:lvlText w:val="•"/>
      <w:lvlJc w:val="left"/>
      <w:pPr>
        <w:ind w:left="1408" w:hanging="151"/>
      </w:pPr>
      <w:rPr>
        <w:rFonts w:hint="default"/>
      </w:rPr>
    </w:lvl>
    <w:lvl w:ilvl="2" w:tplc="084CBFD2">
      <w:numFmt w:val="bullet"/>
      <w:lvlText w:val="•"/>
      <w:lvlJc w:val="left"/>
      <w:pPr>
        <w:ind w:left="2117" w:hanging="151"/>
      </w:pPr>
      <w:rPr>
        <w:rFonts w:hint="default"/>
      </w:rPr>
    </w:lvl>
    <w:lvl w:ilvl="3" w:tplc="55842572">
      <w:numFmt w:val="bullet"/>
      <w:lvlText w:val="•"/>
      <w:lvlJc w:val="left"/>
      <w:pPr>
        <w:ind w:left="2825" w:hanging="151"/>
      </w:pPr>
      <w:rPr>
        <w:rFonts w:hint="default"/>
      </w:rPr>
    </w:lvl>
    <w:lvl w:ilvl="4" w:tplc="E0F6FF7A">
      <w:numFmt w:val="bullet"/>
      <w:lvlText w:val="•"/>
      <w:lvlJc w:val="left"/>
      <w:pPr>
        <w:ind w:left="3534" w:hanging="151"/>
      </w:pPr>
      <w:rPr>
        <w:rFonts w:hint="default"/>
      </w:rPr>
    </w:lvl>
    <w:lvl w:ilvl="5" w:tplc="99DE76AA">
      <w:numFmt w:val="bullet"/>
      <w:lvlText w:val="•"/>
      <w:lvlJc w:val="left"/>
      <w:pPr>
        <w:ind w:left="4242" w:hanging="151"/>
      </w:pPr>
      <w:rPr>
        <w:rFonts w:hint="default"/>
      </w:rPr>
    </w:lvl>
    <w:lvl w:ilvl="6" w:tplc="E468F688">
      <w:numFmt w:val="bullet"/>
      <w:lvlText w:val="•"/>
      <w:lvlJc w:val="left"/>
      <w:pPr>
        <w:ind w:left="4951" w:hanging="151"/>
      </w:pPr>
      <w:rPr>
        <w:rFonts w:hint="default"/>
      </w:rPr>
    </w:lvl>
    <w:lvl w:ilvl="7" w:tplc="78E0CA68">
      <w:numFmt w:val="bullet"/>
      <w:lvlText w:val="•"/>
      <w:lvlJc w:val="left"/>
      <w:pPr>
        <w:ind w:left="5659" w:hanging="151"/>
      </w:pPr>
      <w:rPr>
        <w:rFonts w:hint="default"/>
      </w:rPr>
    </w:lvl>
    <w:lvl w:ilvl="8" w:tplc="6ED0B40C">
      <w:numFmt w:val="bullet"/>
      <w:lvlText w:val="•"/>
      <w:lvlJc w:val="left"/>
      <w:pPr>
        <w:ind w:left="6368" w:hanging="151"/>
      </w:pPr>
      <w:rPr>
        <w:rFonts w:hint="default"/>
      </w:rPr>
    </w:lvl>
  </w:abstractNum>
  <w:abstractNum w:abstractNumId="7" w15:restartNumberingAfterBreak="0">
    <w:nsid w:val="23CE61C3"/>
    <w:multiLevelType w:val="hybridMultilevel"/>
    <w:tmpl w:val="6AB2A39A"/>
    <w:lvl w:ilvl="0" w:tplc="FC8C4F0C">
      <w:numFmt w:val="bullet"/>
      <w:lvlText w:val="o"/>
      <w:lvlJc w:val="left"/>
      <w:pPr>
        <w:ind w:left="991" w:hanging="360"/>
      </w:pPr>
      <w:rPr>
        <w:rFonts w:ascii="Courier New" w:eastAsia="Courier New" w:hAnsi="Courier New" w:cs="Courier New" w:hint="default"/>
        <w:w w:val="100"/>
        <w:sz w:val="22"/>
        <w:szCs w:val="22"/>
      </w:rPr>
    </w:lvl>
    <w:lvl w:ilvl="1" w:tplc="E8AC9706">
      <w:numFmt w:val="bullet"/>
      <w:lvlText w:val="•"/>
      <w:lvlJc w:val="left"/>
      <w:pPr>
        <w:ind w:left="1519" w:hanging="360"/>
      </w:pPr>
      <w:rPr>
        <w:rFonts w:hint="default"/>
      </w:rPr>
    </w:lvl>
    <w:lvl w:ilvl="2" w:tplc="5F8A9C34">
      <w:numFmt w:val="bullet"/>
      <w:lvlText w:val="•"/>
      <w:lvlJc w:val="left"/>
      <w:pPr>
        <w:ind w:left="2039" w:hanging="360"/>
      </w:pPr>
      <w:rPr>
        <w:rFonts w:hint="default"/>
      </w:rPr>
    </w:lvl>
    <w:lvl w:ilvl="3" w:tplc="FAC279B8">
      <w:numFmt w:val="bullet"/>
      <w:lvlText w:val="•"/>
      <w:lvlJc w:val="left"/>
      <w:pPr>
        <w:ind w:left="2558" w:hanging="360"/>
      </w:pPr>
      <w:rPr>
        <w:rFonts w:hint="default"/>
      </w:rPr>
    </w:lvl>
    <w:lvl w:ilvl="4" w:tplc="F0F8103C">
      <w:numFmt w:val="bullet"/>
      <w:lvlText w:val="•"/>
      <w:lvlJc w:val="left"/>
      <w:pPr>
        <w:ind w:left="3078" w:hanging="360"/>
      </w:pPr>
      <w:rPr>
        <w:rFonts w:hint="default"/>
      </w:rPr>
    </w:lvl>
    <w:lvl w:ilvl="5" w:tplc="3DFA29E6">
      <w:numFmt w:val="bullet"/>
      <w:lvlText w:val="•"/>
      <w:lvlJc w:val="left"/>
      <w:pPr>
        <w:ind w:left="3597" w:hanging="360"/>
      </w:pPr>
      <w:rPr>
        <w:rFonts w:hint="default"/>
      </w:rPr>
    </w:lvl>
    <w:lvl w:ilvl="6" w:tplc="C666D4BA">
      <w:numFmt w:val="bullet"/>
      <w:lvlText w:val="•"/>
      <w:lvlJc w:val="left"/>
      <w:pPr>
        <w:ind w:left="4117" w:hanging="360"/>
      </w:pPr>
      <w:rPr>
        <w:rFonts w:hint="default"/>
      </w:rPr>
    </w:lvl>
    <w:lvl w:ilvl="7" w:tplc="A1248526">
      <w:numFmt w:val="bullet"/>
      <w:lvlText w:val="•"/>
      <w:lvlJc w:val="left"/>
      <w:pPr>
        <w:ind w:left="4636" w:hanging="360"/>
      </w:pPr>
      <w:rPr>
        <w:rFonts w:hint="default"/>
      </w:rPr>
    </w:lvl>
    <w:lvl w:ilvl="8" w:tplc="7E284724">
      <w:numFmt w:val="bullet"/>
      <w:lvlText w:val="•"/>
      <w:lvlJc w:val="left"/>
      <w:pPr>
        <w:ind w:left="5156" w:hanging="360"/>
      </w:pPr>
      <w:rPr>
        <w:rFonts w:hint="default"/>
      </w:rPr>
    </w:lvl>
  </w:abstractNum>
  <w:abstractNum w:abstractNumId="8" w15:restartNumberingAfterBreak="0">
    <w:nsid w:val="27594E7C"/>
    <w:multiLevelType w:val="hybridMultilevel"/>
    <w:tmpl w:val="7D000576"/>
    <w:lvl w:ilvl="0" w:tplc="E8E4FD70">
      <w:numFmt w:val="bullet"/>
      <w:lvlText w:val=""/>
      <w:lvlJc w:val="left"/>
      <w:pPr>
        <w:ind w:left="470" w:hanging="361"/>
      </w:pPr>
      <w:rPr>
        <w:rFonts w:ascii="Symbol" w:eastAsia="Symbol" w:hAnsi="Symbol" w:cs="Symbol" w:hint="default"/>
        <w:w w:val="100"/>
        <w:sz w:val="22"/>
        <w:szCs w:val="22"/>
      </w:rPr>
    </w:lvl>
    <w:lvl w:ilvl="1" w:tplc="550E58BE">
      <w:numFmt w:val="bullet"/>
      <w:lvlText w:val="•"/>
      <w:lvlJc w:val="left"/>
      <w:pPr>
        <w:ind w:left="1051" w:hanging="361"/>
      </w:pPr>
      <w:rPr>
        <w:rFonts w:hint="default"/>
      </w:rPr>
    </w:lvl>
    <w:lvl w:ilvl="2" w:tplc="EE7CD048">
      <w:numFmt w:val="bullet"/>
      <w:lvlText w:val="•"/>
      <w:lvlJc w:val="left"/>
      <w:pPr>
        <w:ind w:left="1623" w:hanging="361"/>
      </w:pPr>
      <w:rPr>
        <w:rFonts w:hint="default"/>
      </w:rPr>
    </w:lvl>
    <w:lvl w:ilvl="3" w:tplc="F23220AA">
      <w:numFmt w:val="bullet"/>
      <w:lvlText w:val="•"/>
      <w:lvlJc w:val="left"/>
      <w:pPr>
        <w:ind w:left="2194" w:hanging="361"/>
      </w:pPr>
      <w:rPr>
        <w:rFonts w:hint="default"/>
      </w:rPr>
    </w:lvl>
    <w:lvl w:ilvl="4" w:tplc="6AE08640">
      <w:numFmt w:val="bullet"/>
      <w:lvlText w:val="•"/>
      <w:lvlJc w:val="left"/>
      <w:pPr>
        <w:ind w:left="2766" w:hanging="361"/>
      </w:pPr>
      <w:rPr>
        <w:rFonts w:hint="default"/>
      </w:rPr>
    </w:lvl>
    <w:lvl w:ilvl="5" w:tplc="DB8AC446">
      <w:numFmt w:val="bullet"/>
      <w:lvlText w:val="•"/>
      <w:lvlJc w:val="left"/>
      <w:pPr>
        <w:ind w:left="3337" w:hanging="361"/>
      </w:pPr>
      <w:rPr>
        <w:rFonts w:hint="default"/>
      </w:rPr>
    </w:lvl>
    <w:lvl w:ilvl="6" w:tplc="6128BE86">
      <w:numFmt w:val="bullet"/>
      <w:lvlText w:val="•"/>
      <w:lvlJc w:val="left"/>
      <w:pPr>
        <w:ind w:left="3909" w:hanging="361"/>
      </w:pPr>
      <w:rPr>
        <w:rFonts w:hint="default"/>
      </w:rPr>
    </w:lvl>
    <w:lvl w:ilvl="7" w:tplc="CA9A0C0E">
      <w:numFmt w:val="bullet"/>
      <w:lvlText w:val="•"/>
      <w:lvlJc w:val="left"/>
      <w:pPr>
        <w:ind w:left="4480" w:hanging="361"/>
      </w:pPr>
      <w:rPr>
        <w:rFonts w:hint="default"/>
      </w:rPr>
    </w:lvl>
    <w:lvl w:ilvl="8" w:tplc="E558DDE2">
      <w:numFmt w:val="bullet"/>
      <w:lvlText w:val="•"/>
      <w:lvlJc w:val="left"/>
      <w:pPr>
        <w:ind w:left="5052" w:hanging="361"/>
      </w:pPr>
      <w:rPr>
        <w:rFonts w:hint="default"/>
      </w:rPr>
    </w:lvl>
  </w:abstractNum>
  <w:abstractNum w:abstractNumId="9" w15:restartNumberingAfterBreak="0">
    <w:nsid w:val="27983856"/>
    <w:multiLevelType w:val="hybridMultilevel"/>
    <w:tmpl w:val="0A90818A"/>
    <w:lvl w:ilvl="0" w:tplc="18B05BC8">
      <w:start w:val="4"/>
      <w:numFmt w:val="lowerRoman"/>
      <w:lvlText w:val="%1)"/>
      <w:lvlJc w:val="left"/>
      <w:pPr>
        <w:ind w:left="806" w:hanging="243"/>
      </w:pPr>
      <w:rPr>
        <w:rFonts w:ascii="Arial Narrow" w:eastAsia="Arial Narrow" w:hAnsi="Arial Narrow" w:cs="Arial Narrow" w:hint="default"/>
        <w:spacing w:val="-1"/>
        <w:w w:val="100"/>
        <w:sz w:val="22"/>
        <w:szCs w:val="22"/>
      </w:rPr>
    </w:lvl>
    <w:lvl w:ilvl="1" w:tplc="9E940604">
      <w:start w:val="1"/>
      <w:numFmt w:val="decimal"/>
      <w:lvlText w:val="(%2)"/>
      <w:lvlJc w:val="left"/>
      <w:pPr>
        <w:ind w:left="1546" w:hanging="272"/>
      </w:pPr>
      <w:rPr>
        <w:rFonts w:ascii="Arial Narrow" w:eastAsia="Arial Narrow" w:hAnsi="Arial Narrow" w:cs="Arial Narrow" w:hint="default"/>
        <w:w w:val="100"/>
        <w:sz w:val="22"/>
        <w:szCs w:val="22"/>
      </w:rPr>
    </w:lvl>
    <w:lvl w:ilvl="2" w:tplc="23E68634">
      <w:numFmt w:val="bullet"/>
      <w:lvlText w:val="•"/>
      <w:lvlJc w:val="left"/>
      <w:pPr>
        <w:ind w:left="2233" w:hanging="272"/>
      </w:pPr>
      <w:rPr>
        <w:rFonts w:hint="default"/>
      </w:rPr>
    </w:lvl>
    <w:lvl w:ilvl="3" w:tplc="F5CE8DAC">
      <w:numFmt w:val="bullet"/>
      <w:lvlText w:val="•"/>
      <w:lvlJc w:val="left"/>
      <w:pPr>
        <w:ind w:left="2927" w:hanging="272"/>
      </w:pPr>
      <w:rPr>
        <w:rFonts w:hint="default"/>
      </w:rPr>
    </w:lvl>
    <w:lvl w:ilvl="4" w:tplc="8BB886F2">
      <w:numFmt w:val="bullet"/>
      <w:lvlText w:val="•"/>
      <w:lvlJc w:val="left"/>
      <w:pPr>
        <w:ind w:left="3621" w:hanging="272"/>
      </w:pPr>
      <w:rPr>
        <w:rFonts w:hint="default"/>
      </w:rPr>
    </w:lvl>
    <w:lvl w:ilvl="5" w:tplc="8F5E77C2">
      <w:numFmt w:val="bullet"/>
      <w:lvlText w:val="•"/>
      <w:lvlJc w:val="left"/>
      <w:pPr>
        <w:ind w:left="4315" w:hanging="272"/>
      </w:pPr>
      <w:rPr>
        <w:rFonts w:hint="default"/>
      </w:rPr>
    </w:lvl>
    <w:lvl w:ilvl="6" w:tplc="DBC47AFA">
      <w:numFmt w:val="bullet"/>
      <w:lvlText w:val="•"/>
      <w:lvlJc w:val="left"/>
      <w:pPr>
        <w:ind w:left="5009" w:hanging="272"/>
      </w:pPr>
      <w:rPr>
        <w:rFonts w:hint="default"/>
      </w:rPr>
    </w:lvl>
    <w:lvl w:ilvl="7" w:tplc="68A26500">
      <w:numFmt w:val="bullet"/>
      <w:lvlText w:val="•"/>
      <w:lvlJc w:val="left"/>
      <w:pPr>
        <w:ind w:left="5703" w:hanging="272"/>
      </w:pPr>
      <w:rPr>
        <w:rFonts w:hint="default"/>
      </w:rPr>
    </w:lvl>
    <w:lvl w:ilvl="8" w:tplc="2FECF8AE">
      <w:numFmt w:val="bullet"/>
      <w:lvlText w:val="•"/>
      <w:lvlJc w:val="left"/>
      <w:pPr>
        <w:ind w:left="6397" w:hanging="272"/>
      </w:pPr>
      <w:rPr>
        <w:rFonts w:hint="default"/>
      </w:rPr>
    </w:lvl>
  </w:abstractNum>
  <w:abstractNum w:abstractNumId="10" w15:restartNumberingAfterBreak="0">
    <w:nsid w:val="2A3615F5"/>
    <w:multiLevelType w:val="hybridMultilevel"/>
    <w:tmpl w:val="2B3C2942"/>
    <w:lvl w:ilvl="0" w:tplc="33E68316">
      <w:numFmt w:val="bullet"/>
      <w:lvlText w:val="o"/>
      <w:lvlJc w:val="left"/>
      <w:pPr>
        <w:ind w:left="1913" w:hanging="360"/>
      </w:pPr>
      <w:rPr>
        <w:rFonts w:hint="default"/>
        <w:w w:val="100"/>
      </w:rPr>
    </w:lvl>
    <w:lvl w:ilvl="1" w:tplc="541AC750">
      <w:numFmt w:val="bullet"/>
      <w:lvlText w:val="•"/>
      <w:lvlJc w:val="left"/>
      <w:pPr>
        <w:ind w:left="2756" w:hanging="360"/>
      </w:pPr>
      <w:rPr>
        <w:rFonts w:hint="default"/>
      </w:rPr>
    </w:lvl>
    <w:lvl w:ilvl="2" w:tplc="E99C926E">
      <w:numFmt w:val="bullet"/>
      <w:lvlText w:val="•"/>
      <w:lvlJc w:val="left"/>
      <w:pPr>
        <w:ind w:left="3593" w:hanging="360"/>
      </w:pPr>
      <w:rPr>
        <w:rFonts w:hint="default"/>
      </w:rPr>
    </w:lvl>
    <w:lvl w:ilvl="3" w:tplc="0304FBCC">
      <w:numFmt w:val="bullet"/>
      <w:lvlText w:val="•"/>
      <w:lvlJc w:val="left"/>
      <w:pPr>
        <w:ind w:left="4429" w:hanging="360"/>
      </w:pPr>
      <w:rPr>
        <w:rFonts w:hint="default"/>
      </w:rPr>
    </w:lvl>
    <w:lvl w:ilvl="4" w:tplc="4F1670EA">
      <w:numFmt w:val="bullet"/>
      <w:lvlText w:val="•"/>
      <w:lvlJc w:val="left"/>
      <w:pPr>
        <w:ind w:left="5266" w:hanging="360"/>
      </w:pPr>
      <w:rPr>
        <w:rFonts w:hint="default"/>
      </w:rPr>
    </w:lvl>
    <w:lvl w:ilvl="5" w:tplc="22A098A2">
      <w:numFmt w:val="bullet"/>
      <w:lvlText w:val="•"/>
      <w:lvlJc w:val="left"/>
      <w:pPr>
        <w:ind w:left="6103" w:hanging="360"/>
      </w:pPr>
      <w:rPr>
        <w:rFonts w:hint="default"/>
      </w:rPr>
    </w:lvl>
    <w:lvl w:ilvl="6" w:tplc="E48089C0">
      <w:numFmt w:val="bullet"/>
      <w:lvlText w:val="•"/>
      <w:lvlJc w:val="left"/>
      <w:pPr>
        <w:ind w:left="6939" w:hanging="360"/>
      </w:pPr>
      <w:rPr>
        <w:rFonts w:hint="default"/>
      </w:rPr>
    </w:lvl>
    <w:lvl w:ilvl="7" w:tplc="211EDAFA">
      <w:numFmt w:val="bullet"/>
      <w:lvlText w:val="•"/>
      <w:lvlJc w:val="left"/>
      <w:pPr>
        <w:ind w:left="7776" w:hanging="360"/>
      </w:pPr>
      <w:rPr>
        <w:rFonts w:hint="default"/>
      </w:rPr>
    </w:lvl>
    <w:lvl w:ilvl="8" w:tplc="5036781A">
      <w:numFmt w:val="bullet"/>
      <w:lvlText w:val="•"/>
      <w:lvlJc w:val="left"/>
      <w:pPr>
        <w:ind w:left="8613" w:hanging="360"/>
      </w:pPr>
      <w:rPr>
        <w:rFonts w:hint="default"/>
      </w:rPr>
    </w:lvl>
  </w:abstractNum>
  <w:abstractNum w:abstractNumId="11" w15:restartNumberingAfterBreak="0">
    <w:nsid w:val="2BD53C22"/>
    <w:multiLevelType w:val="hybridMultilevel"/>
    <w:tmpl w:val="23C0EFFC"/>
    <w:lvl w:ilvl="0" w:tplc="23643600">
      <w:numFmt w:val="bullet"/>
      <w:lvlText w:val=""/>
      <w:lvlJc w:val="left"/>
      <w:pPr>
        <w:ind w:left="470" w:hanging="361"/>
      </w:pPr>
      <w:rPr>
        <w:rFonts w:ascii="Symbol" w:eastAsia="Symbol" w:hAnsi="Symbol" w:cs="Symbol" w:hint="default"/>
        <w:w w:val="100"/>
        <w:sz w:val="22"/>
        <w:szCs w:val="22"/>
      </w:rPr>
    </w:lvl>
    <w:lvl w:ilvl="1" w:tplc="23D618DC">
      <w:numFmt w:val="bullet"/>
      <w:lvlText w:val="•"/>
      <w:lvlJc w:val="left"/>
      <w:pPr>
        <w:ind w:left="1051" w:hanging="361"/>
      </w:pPr>
      <w:rPr>
        <w:rFonts w:hint="default"/>
      </w:rPr>
    </w:lvl>
    <w:lvl w:ilvl="2" w:tplc="F118D2AC">
      <w:numFmt w:val="bullet"/>
      <w:lvlText w:val="•"/>
      <w:lvlJc w:val="left"/>
      <w:pPr>
        <w:ind w:left="1623" w:hanging="361"/>
      </w:pPr>
      <w:rPr>
        <w:rFonts w:hint="default"/>
      </w:rPr>
    </w:lvl>
    <w:lvl w:ilvl="3" w:tplc="BFB4D188">
      <w:numFmt w:val="bullet"/>
      <w:lvlText w:val="•"/>
      <w:lvlJc w:val="left"/>
      <w:pPr>
        <w:ind w:left="2194" w:hanging="361"/>
      </w:pPr>
      <w:rPr>
        <w:rFonts w:hint="default"/>
      </w:rPr>
    </w:lvl>
    <w:lvl w:ilvl="4" w:tplc="D812C482">
      <w:numFmt w:val="bullet"/>
      <w:lvlText w:val="•"/>
      <w:lvlJc w:val="left"/>
      <w:pPr>
        <w:ind w:left="2766" w:hanging="361"/>
      </w:pPr>
      <w:rPr>
        <w:rFonts w:hint="default"/>
      </w:rPr>
    </w:lvl>
    <w:lvl w:ilvl="5" w:tplc="2818AA44">
      <w:numFmt w:val="bullet"/>
      <w:lvlText w:val="•"/>
      <w:lvlJc w:val="left"/>
      <w:pPr>
        <w:ind w:left="3337" w:hanging="361"/>
      </w:pPr>
      <w:rPr>
        <w:rFonts w:hint="default"/>
      </w:rPr>
    </w:lvl>
    <w:lvl w:ilvl="6" w:tplc="6C4ACB3E">
      <w:numFmt w:val="bullet"/>
      <w:lvlText w:val="•"/>
      <w:lvlJc w:val="left"/>
      <w:pPr>
        <w:ind w:left="3909" w:hanging="361"/>
      </w:pPr>
      <w:rPr>
        <w:rFonts w:hint="default"/>
      </w:rPr>
    </w:lvl>
    <w:lvl w:ilvl="7" w:tplc="9D94C988">
      <w:numFmt w:val="bullet"/>
      <w:lvlText w:val="•"/>
      <w:lvlJc w:val="left"/>
      <w:pPr>
        <w:ind w:left="4480" w:hanging="361"/>
      </w:pPr>
      <w:rPr>
        <w:rFonts w:hint="default"/>
      </w:rPr>
    </w:lvl>
    <w:lvl w:ilvl="8" w:tplc="1F960772">
      <w:numFmt w:val="bullet"/>
      <w:lvlText w:val="•"/>
      <w:lvlJc w:val="left"/>
      <w:pPr>
        <w:ind w:left="5052" w:hanging="361"/>
      </w:pPr>
      <w:rPr>
        <w:rFonts w:hint="default"/>
      </w:rPr>
    </w:lvl>
  </w:abstractNum>
  <w:abstractNum w:abstractNumId="12" w15:restartNumberingAfterBreak="0">
    <w:nsid w:val="2C446A7F"/>
    <w:multiLevelType w:val="hybridMultilevel"/>
    <w:tmpl w:val="9D2C1076"/>
    <w:lvl w:ilvl="0" w:tplc="F614EE8A">
      <w:start w:val="1"/>
      <w:numFmt w:val="lowerLetter"/>
      <w:lvlText w:val="%1)"/>
      <w:lvlJc w:val="left"/>
      <w:pPr>
        <w:ind w:left="564" w:hanging="212"/>
      </w:pPr>
      <w:rPr>
        <w:rFonts w:ascii="Arial Narrow" w:eastAsia="Arial Narrow" w:hAnsi="Arial Narrow" w:cs="Arial Narrow" w:hint="default"/>
        <w:spacing w:val="-1"/>
        <w:w w:val="100"/>
        <w:sz w:val="22"/>
        <w:szCs w:val="22"/>
      </w:rPr>
    </w:lvl>
    <w:lvl w:ilvl="1" w:tplc="CCAEBF50">
      <w:numFmt w:val="bullet"/>
      <w:lvlText w:val="•"/>
      <w:lvlJc w:val="left"/>
      <w:pPr>
        <w:ind w:left="1282" w:hanging="212"/>
      </w:pPr>
      <w:rPr>
        <w:rFonts w:hint="default"/>
      </w:rPr>
    </w:lvl>
    <w:lvl w:ilvl="2" w:tplc="07F20BB6">
      <w:numFmt w:val="bullet"/>
      <w:lvlText w:val="•"/>
      <w:lvlJc w:val="left"/>
      <w:pPr>
        <w:ind w:left="2005" w:hanging="212"/>
      </w:pPr>
      <w:rPr>
        <w:rFonts w:hint="default"/>
      </w:rPr>
    </w:lvl>
    <w:lvl w:ilvl="3" w:tplc="89E6DA92">
      <w:numFmt w:val="bullet"/>
      <w:lvlText w:val="•"/>
      <w:lvlJc w:val="left"/>
      <w:pPr>
        <w:ind w:left="2727" w:hanging="212"/>
      </w:pPr>
      <w:rPr>
        <w:rFonts w:hint="default"/>
      </w:rPr>
    </w:lvl>
    <w:lvl w:ilvl="4" w:tplc="963C1E70">
      <w:numFmt w:val="bullet"/>
      <w:lvlText w:val="•"/>
      <w:lvlJc w:val="left"/>
      <w:pPr>
        <w:ind w:left="3450" w:hanging="212"/>
      </w:pPr>
      <w:rPr>
        <w:rFonts w:hint="default"/>
      </w:rPr>
    </w:lvl>
    <w:lvl w:ilvl="5" w:tplc="18920476">
      <w:numFmt w:val="bullet"/>
      <w:lvlText w:val="•"/>
      <w:lvlJc w:val="left"/>
      <w:pPr>
        <w:ind w:left="4172" w:hanging="212"/>
      </w:pPr>
      <w:rPr>
        <w:rFonts w:hint="default"/>
      </w:rPr>
    </w:lvl>
    <w:lvl w:ilvl="6" w:tplc="8A2C305E">
      <w:numFmt w:val="bullet"/>
      <w:lvlText w:val="•"/>
      <w:lvlJc w:val="left"/>
      <w:pPr>
        <w:ind w:left="4895" w:hanging="212"/>
      </w:pPr>
      <w:rPr>
        <w:rFonts w:hint="default"/>
      </w:rPr>
    </w:lvl>
    <w:lvl w:ilvl="7" w:tplc="F3BCF36E">
      <w:numFmt w:val="bullet"/>
      <w:lvlText w:val="•"/>
      <w:lvlJc w:val="left"/>
      <w:pPr>
        <w:ind w:left="5617" w:hanging="212"/>
      </w:pPr>
      <w:rPr>
        <w:rFonts w:hint="default"/>
      </w:rPr>
    </w:lvl>
    <w:lvl w:ilvl="8" w:tplc="537C38E4">
      <w:numFmt w:val="bullet"/>
      <w:lvlText w:val="•"/>
      <w:lvlJc w:val="left"/>
      <w:pPr>
        <w:ind w:left="6340" w:hanging="212"/>
      </w:pPr>
      <w:rPr>
        <w:rFonts w:hint="default"/>
      </w:rPr>
    </w:lvl>
  </w:abstractNum>
  <w:abstractNum w:abstractNumId="13" w15:restartNumberingAfterBreak="0">
    <w:nsid w:val="45B039A9"/>
    <w:multiLevelType w:val="hybridMultilevel"/>
    <w:tmpl w:val="A816D40E"/>
    <w:lvl w:ilvl="0" w:tplc="93BAB924">
      <w:numFmt w:val="bullet"/>
      <w:lvlText w:val=""/>
      <w:lvlJc w:val="left"/>
      <w:pPr>
        <w:ind w:left="830" w:hanging="360"/>
      </w:pPr>
      <w:rPr>
        <w:rFonts w:ascii="Symbol" w:eastAsia="Symbol" w:hAnsi="Symbol" w:cs="Symbol" w:hint="default"/>
        <w:w w:val="100"/>
        <w:sz w:val="22"/>
        <w:szCs w:val="22"/>
      </w:rPr>
    </w:lvl>
    <w:lvl w:ilvl="1" w:tplc="477CEA8C">
      <w:numFmt w:val="bullet"/>
      <w:lvlText w:val="•"/>
      <w:lvlJc w:val="left"/>
      <w:pPr>
        <w:ind w:left="1350" w:hanging="360"/>
      </w:pPr>
      <w:rPr>
        <w:rFonts w:hint="default"/>
      </w:rPr>
    </w:lvl>
    <w:lvl w:ilvl="2" w:tplc="A914F2D6">
      <w:numFmt w:val="bullet"/>
      <w:lvlText w:val="•"/>
      <w:lvlJc w:val="left"/>
      <w:pPr>
        <w:ind w:left="1860" w:hanging="360"/>
      </w:pPr>
      <w:rPr>
        <w:rFonts w:hint="default"/>
      </w:rPr>
    </w:lvl>
    <w:lvl w:ilvl="3" w:tplc="A8BA9216">
      <w:numFmt w:val="bullet"/>
      <w:lvlText w:val="•"/>
      <w:lvlJc w:val="left"/>
      <w:pPr>
        <w:ind w:left="2370" w:hanging="360"/>
      </w:pPr>
      <w:rPr>
        <w:rFonts w:hint="default"/>
      </w:rPr>
    </w:lvl>
    <w:lvl w:ilvl="4" w:tplc="D10096AC">
      <w:numFmt w:val="bullet"/>
      <w:lvlText w:val="•"/>
      <w:lvlJc w:val="left"/>
      <w:pPr>
        <w:ind w:left="2880" w:hanging="360"/>
      </w:pPr>
      <w:rPr>
        <w:rFonts w:hint="default"/>
      </w:rPr>
    </w:lvl>
    <w:lvl w:ilvl="5" w:tplc="BC80356C">
      <w:numFmt w:val="bullet"/>
      <w:lvlText w:val="•"/>
      <w:lvlJc w:val="left"/>
      <w:pPr>
        <w:ind w:left="3390" w:hanging="360"/>
      </w:pPr>
      <w:rPr>
        <w:rFonts w:hint="default"/>
      </w:rPr>
    </w:lvl>
    <w:lvl w:ilvl="6" w:tplc="BB9E44A0">
      <w:numFmt w:val="bullet"/>
      <w:lvlText w:val="•"/>
      <w:lvlJc w:val="left"/>
      <w:pPr>
        <w:ind w:left="3900" w:hanging="360"/>
      </w:pPr>
      <w:rPr>
        <w:rFonts w:hint="default"/>
      </w:rPr>
    </w:lvl>
    <w:lvl w:ilvl="7" w:tplc="357C67D8">
      <w:numFmt w:val="bullet"/>
      <w:lvlText w:val="•"/>
      <w:lvlJc w:val="left"/>
      <w:pPr>
        <w:ind w:left="4410" w:hanging="360"/>
      </w:pPr>
      <w:rPr>
        <w:rFonts w:hint="default"/>
      </w:rPr>
    </w:lvl>
    <w:lvl w:ilvl="8" w:tplc="409C0814">
      <w:numFmt w:val="bullet"/>
      <w:lvlText w:val="•"/>
      <w:lvlJc w:val="left"/>
      <w:pPr>
        <w:ind w:left="4920" w:hanging="360"/>
      </w:pPr>
      <w:rPr>
        <w:rFonts w:hint="default"/>
      </w:rPr>
    </w:lvl>
  </w:abstractNum>
  <w:abstractNum w:abstractNumId="14" w15:restartNumberingAfterBreak="0">
    <w:nsid w:val="4DCD6B7F"/>
    <w:multiLevelType w:val="hybridMultilevel"/>
    <w:tmpl w:val="5C0EDF82"/>
    <w:lvl w:ilvl="0" w:tplc="405C5758">
      <w:numFmt w:val="bullet"/>
      <w:lvlText w:val=""/>
      <w:lvlJc w:val="left"/>
      <w:pPr>
        <w:ind w:left="830" w:hanging="360"/>
      </w:pPr>
      <w:rPr>
        <w:rFonts w:ascii="Symbol" w:eastAsia="Symbol" w:hAnsi="Symbol" w:cs="Symbol" w:hint="default"/>
        <w:w w:val="100"/>
        <w:sz w:val="22"/>
        <w:szCs w:val="22"/>
      </w:rPr>
    </w:lvl>
    <w:lvl w:ilvl="1" w:tplc="4AE820D2">
      <w:numFmt w:val="bullet"/>
      <w:lvlText w:val="o"/>
      <w:lvlJc w:val="left"/>
      <w:pPr>
        <w:ind w:left="1274" w:hanging="360"/>
      </w:pPr>
      <w:rPr>
        <w:rFonts w:ascii="Courier New" w:eastAsia="Courier New" w:hAnsi="Courier New" w:cs="Courier New" w:hint="default"/>
        <w:w w:val="100"/>
        <w:sz w:val="22"/>
        <w:szCs w:val="22"/>
      </w:rPr>
    </w:lvl>
    <w:lvl w:ilvl="2" w:tplc="8D08DA5E">
      <w:numFmt w:val="bullet"/>
      <w:lvlText w:val="•"/>
      <w:lvlJc w:val="left"/>
      <w:pPr>
        <w:ind w:left="2002" w:hanging="360"/>
      </w:pPr>
      <w:rPr>
        <w:rFonts w:hint="default"/>
      </w:rPr>
    </w:lvl>
    <w:lvl w:ilvl="3" w:tplc="D98097F2">
      <w:numFmt w:val="bullet"/>
      <w:lvlText w:val="•"/>
      <w:lvlJc w:val="left"/>
      <w:pPr>
        <w:ind w:left="2725" w:hanging="360"/>
      </w:pPr>
      <w:rPr>
        <w:rFonts w:hint="default"/>
      </w:rPr>
    </w:lvl>
    <w:lvl w:ilvl="4" w:tplc="C76050FE">
      <w:numFmt w:val="bullet"/>
      <w:lvlText w:val="•"/>
      <w:lvlJc w:val="left"/>
      <w:pPr>
        <w:ind w:left="3448" w:hanging="360"/>
      </w:pPr>
      <w:rPr>
        <w:rFonts w:hint="default"/>
      </w:rPr>
    </w:lvl>
    <w:lvl w:ilvl="5" w:tplc="A63CC724">
      <w:numFmt w:val="bullet"/>
      <w:lvlText w:val="•"/>
      <w:lvlJc w:val="left"/>
      <w:pPr>
        <w:ind w:left="4171" w:hanging="360"/>
      </w:pPr>
      <w:rPr>
        <w:rFonts w:hint="default"/>
      </w:rPr>
    </w:lvl>
    <w:lvl w:ilvl="6" w:tplc="67243376">
      <w:numFmt w:val="bullet"/>
      <w:lvlText w:val="•"/>
      <w:lvlJc w:val="left"/>
      <w:pPr>
        <w:ind w:left="4893" w:hanging="360"/>
      </w:pPr>
      <w:rPr>
        <w:rFonts w:hint="default"/>
      </w:rPr>
    </w:lvl>
    <w:lvl w:ilvl="7" w:tplc="BF8CDFD0">
      <w:numFmt w:val="bullet"/>
      <w:lvlText w:val="•"/>
      <w:lvlJc w:val="left"/>
      <w:pPr>
        <w:ind w:left="5616" w:hanging="360"/>
      </w:pPr>
      <w:rPr>
        <w:rFonts w:hint="default"/>
      </w:rPr>
    </w:lvl>
    <w:lvl w:ilvl="8" w:tplc="D48EE40C">
      <w:numFmt w:val="bullet"/>
      <w:lvlText w:val="•"/>
      <w:lvlJc w:val="left"/>
      <w:pPr>
        <w:ind w:left="6339" w:hanging="360"/>
      </w:pPr>
      <w:rPr>
        <w:rFonts w:hint="default"/>
      </w:rPr>
    </w:lvl>
  </w:abstractNum>
  <w:abstractNum w:abstractNumId="15" w15:restartNumberingAfterBreak="0">
    <w:nsid w:val="56595E89"/>
    <w:multiLevelType w:val="hybridMultilevel"/>
    <w:tmpl w:val="10CE290A"/>
    <w:lvl w:ilvl="0" w:tplc="D87EE40E">
      <w:numFmt w:val="bullet"/>
      <w:lvlText w:val=""/>
      <w:lvlJc w:val="left"/>
      <w:pPr>
        <w:ind w:left="830" w:hanging="360"/>
      </w:pPr>
      <w:rPr>
        <w:rFonts w:ascii="Symbol" w:eastAsia="Symbol" w:hAnsi="Symbol" w:cs="Symbol" w:hint="default"/>
        <w:w w:val="100"/>
        <w:sz w:val="22"/>
        <w:szCs w:val="22"/>
      </w:rPr>
    </w:lvl>
    <w:lvl w:ilvl="1" w:tplc="8140F8D0">
      <w:numFmt w:val="bullet"/>
      <w:lvlText w:val="•"/>
      <w:lvlJc w:val="left"/>
      <w:pPr>
        <w:ind w:left="1375" w:hanging="360"/>
      </w:pPr>
      <w:rPr>
        <w:rFonts w:hint="default"/>
      </w:rPr>
    </w:lvl>
    <w:lvl w:ilvl="2" w:tplc="08B20254">
      <w:numFmt w:val="bullet"/>
      <w:lvlText w:val="•"/>
      <w:lvlJc w:val="left"/>
      <w:pPr>
        <w:ind w:left="1911" w:hanging="360"/>
      </w:pPr>
      <w:rPr>
        <w:rFonts w:hint="default"/>
      </w:rPr>
    </w:lvl>
    <w:lvl w:ilvl="3" w:tplc="D0BC7244">
      <w:numFmt w:val="bullet"/>
      <w:lvlText w:val="•"/>
      <w:lvlJc w:val="left"/>
      <w:pPr>
        <w:ind w:left="2446" w:hanging="360"/>
      </w:pPr>
      <w:rPr>
        <w:rFonts w:hint="default"/>
      </w:rPr>
    </w:lvl>
    <w:lvl w:ilvl="4" w:tplc="118A3E32">
      <w:numFmt w:val="bullet"/>
      <w:lvlText w:val="•"/>
      <w:lvlJc w:val="left"/>
      <w:pPr>
        <w:ind w:left="2982" w:hanging="360"/>
      </w:pPr>
      <w:rPr>
        <w:rFonts w:hint="default"/>
      </w:rPr>
    </w:lvl>
    <w:lvl w:ilvl="5" w:tplc="4DC4D6E2">
      <w:numFmt w:val="bullet"/>
      <w:lvlText w:val="•"/>
      <w:lvlJc w:val="left"/>
      <w:pPr>
        <w:ind w:left="3517" w:hanging="360"/>
      </w:pPr>
      <w:rPr>
        <w:rFonts w:hint="default"/>
      </w:rPr>
    </w:lvl>
    <w:lvl w:ilvl="6" w:tplc="16EEED8A">
      <w:numFmt w:val="bullet"/>
      <w:lvlText w:val="•"/>
      <w:lvlJc w:val="left"/>
      <w:pPr>
        <w:ind w:left="4053" w:hanging="360"/>
      </w:pPr>
      <w:rPr>
        <w:rFonts w:hint="default"/>
      </w:rPr>
    </w:lvl>
    <w:lvl w:ilvl="7" w:tplc="6C1E21C0">
      <w:numFmt w:val="bullet"/>
      <w:lvlText w:val="•"/>
      <w:lvlJc w:val="left"/>
      <w:pPr>
        <w:ind w:left="4588" w:hanging="360"/>
      </w:pPr>
      <w:rPr>
        <w:rFonts w:hint="default"/>
      </w:rPr>
    </w:lvl>
    <w:lvl w:ilvl="8" w:tplc="12E8C2F8">
      <w:numFmt w:val="bullet"/>
      <w:lvlText w:val="•"/>
      <w:lvlJc w:val="left"/>
      <w:pPr>
        <w:ind w:left="5124" w:hanging="360"/>
      </w:pPr>
      <w:rPr>
        <w:rFonts w:hint="default"/>
      </w:rPr>
    </w:lvl>
  </w:abstractNum>
  <w:abstractNum w:abstractNumId="16" w15:restartNumberingAfterBreak="0">
    <w:nsid w:val="57C15043"/>
    <w:multiLevelType w:val="hybridMultilevel"/>
    <w:tmpl w:val="BB7CF98E"/>
    <w:lvl w:ilvl="0" w:tplc="7B3AC538">
      <w:start w:val="1"/>
      <w:numFmt w:val="lowerLetter"/>
      <w:lvlText w:val="%1)"/>
      <w:lvlJc w:val="left"/>
      <w:pPr>
        <w:ind w:left="110" w:hanging="212"/>
      </w:pPr>
      <w:rPr>
        <w:rFonts w:ascii="Arial Narrow" w:eastAsia="Arial Narrow" w:hAnsi="Arial Narrow" w:cs="Arial Narrow" w:hint="default"/>
        <w:spacing w:val="-1"/>
        <w:w w:val="100"/>
        <w:sz w:val="22"/>
        <w:szCs w:val="22"/>
      </w:rPr>
    </w:lvl>
    <w:lvl w:ilvl="1" w:tplc="88382F18">
      <w:start w:val="1"/>
      <w:numFmt w:val="lowerRoman"/>
      <w:lvlText w:val="%2)"/>
      <w:lvlJc w:val="left"/>
      <w:pPr>
        <w:ind w:left="564" w:hanging="151"/>
      </w:pPr>
      <w:rPr>
        <w:rFonts w:ascii="Arial Narrow" w:eastAsia="Arial Narrow" w:hAnsi="Arial Narrow" w:cs="Arial Narrow" w:hint="default"/>
        <w:spacing w:val="-1"/>
        <w:w w:val="100"/>
        <w:sz w:val="22"/>
        <w:szCs w:val="22"/>
      </w:rPr>
    </w:lvl>
    <w:lvl w:ilvl="2" w:tplc="31888B5C">
      <w:start w:val="1"/>
      <w:numFmt w:val="decimal"/>
      <w:lvlText w:val="(%3)"/>
      <w:lvlJc w:val="left"/>
      <w:pPr>
        <w:ind w:left="1390" w:hanging="272"/>
      </w:pPr>
      <w:rPr>
        <w:rFonts w:ascii="Arial Narrow" w:eastAsia="Arial Narrow" w:hAnsi="Arial Narrow" w:cs="Arial Narrow" w:hint="default"/>
        <w:w w:val="100"/>
        <w:sz w:val="22"/>
        <w:szCs w:val="22"/>
      </w:rPr>
    </w:lvl>
    <w:lvl w:ilvl="3" w:tplc="BAA27946">
      <w:numFmt w:val="bullet"/>
      <w:lvlText w:val="•"/>
      <w:lvlJc w:val="left"/>
      <w:pPr>
        <w:ind w:left="1400" w:hanging="272"/>
      </w:pPr>
      <w:rPr>
        <w:rFonts w:hint="default"/>
      </w:rPr>
    </w:lvl>
    <w:lvl w:ilvl="4" w:tplc="D1D090F0">
      <w:numFmt w:val="bullet"/>
      <w:lvlText w:val="•"/>
      <w:lvlJc w:val="left"/>
      <w:pPr>
        <w:ind w:left="2312" w:hanging="272"/>
      </w:pPr>
      <w:rPr>
        <w:rFonts w:hint="default"/>
      </w:rPr>
    </w:lvl>
    <w:lvl w:ilvl="5" w:tplc="BD8C50CA">
      <w:numFmt w:val="bullet"/>
      <w:lvlText w:val="•"/>
      <w:lvlJc w:val="left"/>
      <w:pPr>
        <w:ind w:left="3224" w:hanging="272"/>
      </w:pPr>
      <w:rPr>
        <w:rFonts w:hint="default"/>
      </w:rPr>
    </w:lvl>
    <w:lvl w:ilvl="6" w:tplc="EB9ECD76">
      <w:numFmt w:val="bullet"/>
      <w:lvlText w:val="•"/>
      <w:lvlJc w:val="left"/>
      <w:pPr>
        <w:ind w:left="4136" w:hanging="272"/>
      </w:pPr>
      <w:rPr>
        <w:rFonts w:hint="default"/>
      </w:rPr>
    </w:lvl>
    <w:lvl w:ilvl="7" w:tplc="D03AD824">
      <w:numFmt w:val="bullet"/>
      <w:lvlText w:val="•"/>
      <w:lvlJc w:val="left"/>
      <w:pPr>
        <w:ind w:left="5048" w:hanging="272"/>
      </w:pPr>
      <w:rPr>
        <w:rFonts w:hint="default"/>
      </w:rPr>
    </w:lvl>
    <w:lvl w:ilvl="8" w:tplc="996C53A4">
      <w:numFmt w:val="bullet"/>
      <w:lvlText w:val="•"/>
      <w:lvlJc w:val="left"/>
      <w:pPr>
        <w:ind w:left="5960" w:hanging="272"/>
      </w:pPr>
      <w:rPr>
        <w:rFonts w:hint="default"/>
      </w:rPr>
    </w:lvl>
  </w:abstractNum>
  <w:abstractNum w:abstractNumId="17" w15:restartNumberingAfterBreak="0">
    <w:nsid w:val="5A181D63"/>
    <w:multiLevelType w:val="hybridMultilevel"/>
    <w:tmpl w:val="105E3954"/>
    <w:lvl w:ilvl="0" w:tplc="D024A360">
      <w:start w:val="1"/>
      <w:numFmt w:val="decimal"/>
      <w:lvlText w:val="%1."/>
      <w:lvlJc w:val="left"/>
      <w:pPr>
        <w:ind w:left="564" w:hanging="212"/>
      </w:pPr>
      <w:rPr>
        <w:rFonts w:ascii="Arial Narrow" w:eastAsia="Arial Narrow" w:hAnsi="Arial Narrow" w:cs="Arial Narrow" w:hint="default"/>
        <w:spacing w:val="-1"/>
        <w:w w:val="100"/>
        <w:sz w:val="22"/>
        <w:szCs w:val="22"/>
      </w:rPr>
    </w:lvl>
    <w:lvl w:ilvl="1" w:tplc="17543690">
      <w:numFmt w:val="bullet"/>
      <w:lvlText w:val="•"/>
      <w:lvlJc w:val="left"/>
      <w:pPr>
        <w:ind w:left="1282" w:hanging="212"/>
      </w:pPr>
      <w:rPr>
        <w:rFonts w:hint="default"/>
      </w:rPr>
    </w:lvl>
    <w:lvl w:ilvl="2" w:tplc="8FA41E98">
      <w:numFmt w:val="bullet"/>
      <w:lvlText w:val="•"/>
      <w:lvlJc w:val="left"/>
      <w:pPr>
        <w:ind w:left="2005" w:hanging="212"/>
      </w:pPr>
      <w:rPr>
        <w:rFonts w:hint="default"/>
      </w:rPr>
    </w:lvl>
    <w:lvl w:ilvl="3" w:tplc="18141F5C">
      <w:numFmt w:val="bullet"/>
      <w:lvlText w:val="•"/>
      <w:lvlJc w:val="left"/>
      <w:pPr>
        <w:ind w:left="2727" w:hanging="212"/>
      </w:pPr>
      <w:rPr>
        <w:rFonts w:hint="default"/>
      </w:rPr>
    </w:lvl>
    <w:lvl w:ilvl="4" w:tplc="9648C7DE">
      <w:numFmt w:val="bullet"/>
      <w:lvlText w:val="•"/>
      <w:lvlJc w:val="left"/>
      <w:pPr>
        <w:ind w:left="3450" w:hanging="212"/>
      </w:pPr>
      <w:rPr>
        <w:rFonts w:hint="default"/>
      </w:rPr>
    </w:lvl>
    <w:lvl w:ilvl="5" w:tplc="3D82379C">
      <w:numFmt w:val="bullet"/>
      <w:lvlText w:val="•"/>
      <w:lvlJc w:val="left"/>
      <w:pPr>
        <w:ind w:left="4172" w:hanging="212"/>
      </w:pPr>
      <w:rPr>
        <w:rFonts w:hint="default"/>
      </w:rPr>
    </w:lvl>
    <w:lvl w:ilvl="6" w:tplc="B6C4EE7E">
      <w:numFmt w:val="bullet"/>
      <w:lvlText w:val="•"/>
      <w:lvlJc w:val="left"/>
      <w:pPr>
        <w:ind w:left="4895" w:hanging="212"/>
      </w:pPr>
      <w:rPr>
        <w:rFonts w:hint="default"/>
      </w:rPr>
    </w:lvl>
    <w:lvl w:ilvl="7" w:tplc="E96ECD06">
      <w:numFmt w:val="bullet"/>
      <w:lvlText w:val="•"/>
      <w:lvlJc w:val="left"/>
      <w:pPr>
        <w:ind w:left="5617" w:hanging="212"/>
      </w:pPr>
      <w:rPr>
        <w:rFonts w:hint="default"/>
      </w:rPr>
    </w:lvl>
    <w:lvl w:ilvl="8" w:tplc="F6BC2950">
      <w:numFmt w:val="bullet"/>
      <w:lvlText w:val="•"/>
      <w:lvlJc w:val="left"/>
      <w:pPr>
        <w:ind w:left="6340" w:hanging="212"/>
      </w:pPr>
      <w:rPr>
        <w:rFonts w:hint="default"/>
      </w:rPr>
    </w:lvl>
  </w:abstractNum>
  <w:abstractNum w:abstractNumId="18" w15:restartNumberingAfterBreak="0">
    <w:nsid w:val="5FD244D4"/>
    <w:multiLevelType w:val="hybridMultilevel"/>
    <w:tmpl w:val="9446DFDA"/>
    <w:lvl w:ilvl="0" w:tplc="2A684CCE">
      <w:start w:val="5"/>
      <w:numFmt w:val="lowerLetter"/>
      <w:lvlText w:val="%1)"/>
      <w:lvlJc w:val="left"/>
      <w:pPr>
        <w:ind w:left="110" w:hanging="262"/>
      </w:pPr>
      <w:rPr>
        <w:rFonts w:ascii="Arial Narrow" w:eastAsia="Arial Narrow" w:hAnsi="Arial Narrow" w:cs="Arial Narrow" w:hint="default"/>
        <w:spacing w:val="-1"/>
        <w:w w:val="100"/>
        <w:sz w:val="22"/>
        <w:szCs w:val="22"/>
      </w:rPr>
    </w:lvl>
    <w:lvl w:ilvl="1" w:tplc="E9C606FE">
      <w:start w:val="1"/>
      <w:numFmt w:val="decimal"/>
      <w:lvlText w:val="(%2)"/>
      <w:lvlJc w:val="left"/>
      <w:pPr>
        <w:ind w:left="1546" w:hanging="272"/>
      </w:pPr>
      <w:rPr>
        <w:rFonts w:ascii="Arial Narrow" w:eastAsia="Arial Narrow" w:hAnsi="Arial Narrow" w:cs="Arial Narrow" w:hint="default"/>
        <w:w w:val="100"/>
        <w:sz w:val="22"/>
        <w:szCs w:val="22"/>
      </w:rPr>
    </w:lvl>
    <w:lvl w:ilvl="2" w:tplc="870A2986">
      <w:numFmt w:val="bullet"/>
      <w:lvlText w:val="•"/>
      <w:lvlJc w:val="left"/>
      <w:pPr>
        <w:ind w:left="2233" w:hanging="272"/>
      </w:pPr>
      <w:rPr>
        <w:rFonts w:hint="default"/>
      </w:rPr>
    </w:lvl>
    <w:lvl w:ilvl="3" w:tplc="5E044F82">
      <w:numFmt w:val="bullet"/>
      <w:lvlText w:val="•"/>
      <w:lvlJc w:val="left"/>
      <w:pPr>
        <w:ind w:left="2927" w:hanging="272"/>
      </w:pPr>
      <w:rPr>
        <w:rFonts w:hint="default"/>
      </w:rPr>
    </w:lvl>
    <w:lvl w:ilvl="4" w:tplc="961C59F2">
      <w:numFmt w:val="bullet"/>
      <w:lvlText w:val="•"/>
      <w:lvlJc w:val="left"/>
      <w:pPr>
        <w:ind w:left="3621" w:hanging="272"/>
      </w:pPr>
      <w:rPr>
        <w:rFonts w:hint="default"/>
      </w:rPr>
    </w:lvl>
    <w:lvl w:ilvl="5" w:tplc="2C80777A">
      <w:numFmt w:val="bullet"/>
      <w:lvlText w:val="•"/>
      <w:lvlJc w:val="left"/>
      <w:pPr>
        <w:ind w:left="4315" w:hanging="272"/>
      </w:pPr>
      <w:rPr>
        <w:rFonts w:hint="default"/>
      </w:rPr>
    </w:lvl>
    <w:lvl w:ilvl="6" w:tplc="F9BADD48">
      <w:numFmt w:val="bullet"/>
      <w:lvlText w:val="•"/>
      <w:lvlJc w:val="left"/>
      <w:pPr>
        <w:ind w:left="5009" w:hanging="272"/>
      </w:pPr>
      <w:rPr>
        <w:rFonts w:hint="default"/>
      </w:rPr>
    </w:lvl>
    <w:lvl w:ilvl="7" w:tplc="D62E3084">
      <w:numFmt w:val="bullet"/>
      <w:lvlText w:val="•"/>
      <w:lvlJc w:val="left"/>
      <w:pPr>
        <w:ind w:left="5703" w:hanging="272"/>
      </w:pPr>
      <w:rPr>
        <w:rFonts w:hint="default"/>
      </w:rPr>
    </w:lvl>
    <w:lvl w:ilvl="8" w:tplc="9EE43952">
      <w:numFmt w:val="bullet"/>
      <w:lvlText w:val="•"/>
      <w:lvlJc w:val="left"/>
      <w:pPr>
        <w:ind w:left="6397" w:hanging="272"/>
      </w:pPr>
      <w:rPr>
        <w:rFonts w:hint="default"/>
      </w:rPr>
    </w:lvl>
  </w:abstractNum>
  <w:abstractNum w:abstractNumId="19" w15:restartNumberingAfterBreak="0">
    <w:nsid w:val="606D71D3"/>
    <w:multiLevelType w:val="hybridMultilevel"/>
    <w:tmpl w:val="E46A5830"/>
    <w:lvl w:ilvl="0" w:tplc="8872FF42">
      <w:numFmt w:val="bullet"/>
      <w:lvlText w:val=""/>
      <w:lvlJc w:val="left"/>
      <w:pPr>
        <w:ind w:left="833" w:hanging="360"/>
      </w:pPr>
      <w:rPr>
        <w:rFonts w:ascii="Symbol" w:eastAsia="Symbol" w:hAnsi="Symbol" w:cs="Symbol" w:hint="default"/>
        <w:w w:val="100"/>
        <w:sz w:val="22"/>
        <w:szCs w:val="22"/>
      </w:rPr>
    </w:lvl>
    <w:lvl w:ilvl="1" w:tplc="2472B6CE">
      <w:numFmt w:val="bullet"/>
      <w:lvlText w:val=""/>
      <w:lvlJc w:val="left"/>
      <w:pPr>
        <w:ind w:left="1193" w:hanging="360"/>
      </w:pPr>
      <w:rPr>
        <w:rFonts w:ascii="Symbol" w:eastAsia="Symbol" w:hAnsi="Symbol" w:cs="Symbol" w:hint="default"/>
        <w:w w:val="100"/>
        <w:sz w:val="22"/>
        <w:szCs w:val="22"/>
      </w:rPr>
    </w:lvl>
    <w:lvl w:ilvl="2" w:tplc="A66C240C">
      <w:numFmt w:val="bullet"/>
      <w:lvlText w:val=""/>
      <w:lvlJc w:val="left"/>
      <w:pPr>
        <w:ind w:left="1553" w:hanging="360"/>
      </w:pPr>
      <w:rPr>
        <w:rFonts w:ascii="Symbol" w:eastAsia="Symbol" w:hAnsi="Symbol" w:cs="Symbol" w:hint="default"/>
        <w:w w:val="100"/>
        <w:sz w:val="22"/>
        <w:szCs w:val="22"/>
      </w:rPr>
    </w:lvl>
    <w:lvl w:ilvl="3" w:tplc="66368C62">
      <w:numFmt w:val="bullet"/>
      <w:lvlText w:val="o"/>
      <w:lvlJc w:val="left"/>
      <w:pPr>
        <w:ind w:left="2273" w:hanging="360"/>
      </w:pPr>
      <w:rPr>
        <w:rFonts w:ascii="Courier New" w:eastAsia="Courier New" w:hAnsi="Courier New" w:cs="Courier New" w:hint="default"/>
        <w:w w:val="100"/>
        <w:sz w:val="22"/>
        <w:szCs w:val="22"/>
      </w:rPr>
    </w:lvl>
    <w:lvl w:ilvl="4" w:tplc="09460DDC">
      <w:numFmt w:val="bullet"/>
      <w:lvlText w:val="•"/>
      <w:lvlJc w:val="left"/>
      <w:pPr>
        <w:ind w:left="3423" w:hanging="360"/>
      </w:pPr>
      <w:rPr>
        <w:rFonts w:hint="default"/>
      </w:rPr>
    </w:lvl>
    <w:lvl w:ilvl="5" w:tplc="06DC69CA">
      <w:numFmt w:val="bullet"/>
      <w:lvlText w:val="•"/>
      <w:lvlJc w:val="left"/>
      <w:pPr>
        <w:ind w:left="4567" w:hanging="360"/>
      </w:pPr>
      <w:rPr>
        <w:rFonts w:hint="default"/>
      </w:rPr>
    </w:lvl>
    <w:lvl w:ilvl="6" w:tplc="D9CE3FD4">
      <w:numFmt w:val="bullet"/>
      <w:lvlText w:val="•"/>
      <w:lvlJc w:val="left"/>
      <w:pPr>
        <w:ind w:left="5711" w:hanging="360"/>
      </w:pPr>
      <w:rPr>
        <w:rFonts w:hint="default"/>
      </w:rPr>
    </w:lvl>
    <w:lvl w:ilvl="7" w:tplc="12220686">
      <w:numFmt w:val="bullet"/>
      <w:lvlText w:val="•"/>
      <w:lvlJc w:val="left"/>
      <w:pPr>
        <w:ind w:left="6855" w:hanging="360"/>
      </w:pPr>
      <w:rPr>
        <w:rFonts w:hint="default"/>
      </w:rPr>
    </w:lvl>
    <w:lvl w:ilvl="8" w:tplc="84425D7E">
      <w:numFmt w:val="bullet"/>
      <w:lvlText w:val="•"/>
      <w:lvlJc w:val="left"/>
      <w:pPr>
        <w:ind w:left="7998" w:hanging="360"/>
      </w:pPr>
      <w:rPr>
        <w:rFonts w:hint="default"/>
      </w:rPr>
    </w:lvl>
  </w:abstractNum>
  <w:abstractNum w:abstractNumId="20" w15:restartNumberingAfterBreak="0">
    <w:nsid w:val="69F65B7A"/>
    <w:multiLevelType w:val="hybridMultilevel"/>
    <w:tmpl w:val="61EE767A"/>
    <w:lvl w:ilvl="0" w:tplc="B3C63D0A">
      <w:numFmt w:val="bullet"/>
      <w:lvlText w:val=""/>
      <w:lvlJc w:val="left"/>
      <w:pPr>
        <w:ind w:left="830" w:hanging="360"/>
      </w:pPr>
      <w:rPr>
        <w:rFonts w:ascii="Symbol" w:eastAsia="Symbol" w:hAnsi="Symbol" w:cs="Symbol" w:hint="default"/>
        <w:w w:val="100"/>
        <w:sz w:val="22"/>
        <w:szCs w:val="22"/>
      </w:rPr>
    </w:lvl>
    <w:lvl w:ilvl="1" w:tplc="2B04BCBC">
      <w:numFmt w:val="bullet"/>
      <w:lvlText w:val="•"/>
      <w:lvlJc w:val="left"/>
      <w:pPr>
        <w:ind w:left="1350" w:hanging="360"/>
      </w:pPr>
      <w:rPr>
        <w:rFonts w:hint="default"/>
      </w:rPr>
    </w:lvl>
    <w:lvl w:ilvl="2" w:tplc="29FAA8C2">
      <w:numFmt w:val="bullet"/>
      <w:lvlText w:val="•"/>
      <w:lvlJc w:val="left"/>
      <w:pPr>
        <w:ind w:left="1860" w:hanging="360"/>
      </w:pPr>
      <w:rPr>
        <w:rFonts w:hint="default"/>
      </w:rPr>
    </w:lvl>
    <w:lvl w:ilvl="3" w:tplc="BE4AB784">
      <w:numFmt w:val="bullet"/>
      <w:lvlText w:val="•"/>
      <w:lvlJc w:val="left"/>
      <w:pPr>
        <w:ind w:left="2370" w:hanging="360"/>
      </w:pPr>
      <w:rPr>
        <w:rFonts w:hint="default"/>
      </w:rPr>
    </w:lvl>
    <w:lvl w:ilvl="4" w:tplc="CB728938">
      <w:numFmt w:val="bullet"/>
      <w:lvlText w:val="•"/>
      <w:lvlJc w:val="left"/>
      <w:pPr>
        <w:ind w:left="2880" w:hanging="360"/>
      </w:pPr>
      <w:rPr>
        <w:rFonts w:hint="default"/>
      </w:rPr>
    </w:lvl>
    <w:lvl w:ilvl="5" w:tplc="AF4C9626">
      <w:numFmt w:val="bullet"/>
      <w:lvlText w:val="•"/>
      <w:lvlJc w:val="left"/>
      <w:pPr>
        <w:ind w:left="3390" w:hanging="360"/>
      </w:pPr>
      <w:rPr>
        <w:rFonts w:hint="default"/>
      </w:rPr>
    </w:lvl>
    <w:lvl w:ilvl="6" w:tplc="C354EEAC">
      <w:numFmt w:val="bullet"/>
      <w:lvlText w:val="•"/>
      <w:lvlJc w:val="left"/>
      <w:pPr>
        <w:ind w:left="3900" w:hanging="360"/>
      </w:pPr>
      <w:rPr>
        <w:rFonts w:hint="default"/>
      </w:rPr>
    </w:lvl>
    <w:lvl w:ilvl="7" w:tplc="ED208B70">
      <w:numFmt w:val="bullet"/>
      <w:lvlText w:val="•"/>
      <w:lvlJc w:val="left"/>
      <w:pPr>
        <w:ind w:left="4410" w:hanging="360"/>
      </w:pPr>
      <w:rPr>
        <w:rFonts w:hint="default"/>
      </w:rPr>
    </w:lvl>
    <w:lvl w:ilvl="8" w:tplc="B4B2B580">
      <w:numFmt w:val="bullet"/>
      <w:lvlText w:val="•"/>
      <w:lvlJc w:val="left"/>
      <w:pPr>
        <w:ind w:left="4920" w:hanging="360"/>
      </w:pPr>
      <w:rPr>
        <w:rFonts w:hint="default"/>
      </w:rPr>
    </w:lvl>
  </w:abstractNum>
  <w:abstractNum w:abstractNumId="21" w15:restartNumberingAfterBreak="0">
    <w:nsid w:val="713A1751"/>
    <w:multiLevelType w:val="hybridMultilevel"/>
    <w:tmpl w:val="4B047050"/>
    <w:lvl w:ilvl="0" w:tplc="4A96BB64">
      <w:numFmt w:val="bullet"/>
      <w:lvlText w:val="o"/>
      <w:lvlJc w:val="left"/>
      <w:pPr>
        <w:ind w:left="1531" w:hanging="360"/>
      </w:pPr>
      <w:rPr>
        <w:rFonts w:ascii="Courier New" w:eastAsia="Courier New" w:hAnsi="Courier New" w:cs="Courier New" w:hint="default"/>
        <w:w w:val="100"/>
        <w:sz w:val="22"/>
        <w:szCs w:val="22"/>
      </w:rPr>
    </w:lvl>
    <w:lvl w:ilvl="1" w:tplc="A54E1A76">
      <w:numFmt w:val="bullet"/>
      <w:lvlText w:val="•"/>
      <w:lvlJc w:val="left"/>
      <w:pPr>
        <w:ind w:left="2414" w:hanging="360"/>
      </w:pPr>
      <w:rPr>
        <w:rFonts w:hint="default"/>
      </w:rPr>
    </w:lvl>
    <w:lvl w:ilvl="2" w:tplc="94A876A2">
      <w:numFmt w:val="bullet"/>
      <w:lvlText w:val="•"/>
      <w:lvlJc w:val="left"/>
      <w:pPr>
        <w:ind w:left="3289" w:hanging="360"/>
      </w:pPr>
      <w:rPr>
        <w:rFonts w:hint="default"/>
      </w:rPr>
    </w:lvl>
    <w:lvl w:ilvl="3" w:tplc="8A2AD8DC">
      <w:numFmt w:val="bullet"/>
      <w:lvlText w:val="•"/>
      <w:lvlJc w:val="left"/>
      <w:pPr>
        <w:ind w:left="4163" w:hanging="360"/>
      </w:pPr>
      <w:rPr>
        <w:rFonts w:hint="default"/>
      </w:rPr>
    </w:lvl>
    <w:lvl w:ilvl="4" w:tplc="0396EF44">
      <w:numFmt w:val="bullet"/>
      <w:lvlText w:val="•"/>
      <w:lvlJc w:val="left"/>
      <w:pPr>
        <w:ind w:left="5038" w:hanging="360"/>
      </w:pPr>
      <w:rPr>
        <w:rFonts w:hint="default"/>
      </w:rPr>
    </w:lvl>
    <w:lvl w:ilvl="5" w:tplc="82BE1886">
      <w:numFmt w:val="bullet"/>
      <w:lvlText w:val="•"/>
      <w:lvlJc w:val="left"/>
      <w:pPr>
        <w:ind w:left="5913" w:hanging="360"/>
      </w:pPr>
      <w:rPr>
        <w:rFonts w:hint="default"/>
      </w:rPr>
    </w:lvl>
    <w:lvl w:ilvl="6" w:tplc="324E3170">
      <w:numFmt w:val="bullet"/>
      <w:lvlText w:val="•"/>
      <w:lvlJc w:val="left"/>
      <w:pPr>
        <w:ind w:left="6787" w:hanging="360"/>
      </w:pPr>
      <w:rPr>
        <w:rFonts w:hint="default"/>
      </w:rPr>
    </w:lvl>
    <w:lvl w:ilvl="7" w:tplc="068CA6D4">
      <w:numFmt w:val="bullet"/>
      <w:lvlText w:val="•"/>
      <w:lvlJc w:val="left"/>
      <w:pPr>
        <w:ind w:left="7662" w:hanging="360"/>
      </w:pPr>
      <w:rPr>
        <w:rFonts w:hint="default"/>
      </w:rPr>
    </w:lvl>
    <w:lvl w:ilvl="8" w:tplc="7BC6E0FE">
      <w:numFmt w:val="bullet"/>
      <w:lvlText w:val="•"/>
      <w:lvlJc w:val="left"/>
      <w:pPr>
        <w:ind w:left="8537" w:hanging="360"/>
      </w:pPr>
      <w:rPr>
        <w:rFonts w:hint="default"/>
      </w:rPr>
    </w:lvl>
  </w:abstractNum>
  <w:abstractNum w:abstractNumId="22" w15:restartNumberingAfterBreak="0">
    <w:nsid w:val="71A8795C"/>
    <w:multiLevelType w:val="hybridMultilevel"/>
    <w:tmpl w:val="16B43AFA"/>
    <w:lvl w:ilvl="0" w:tplc="11703A44">
      <w:numFmt w:val="bullet"/>
      <w:lvlText w:val=""/>
      <w:lvlJc w:val="left"/>
      <w:pPr>
        <w:ind w:left="470" w:hanging="361"/>
      </w:pPr>
      <w:rPr>
        <w:rFonts w:ascii="Symbol" w:eastAsia="Symbol" w:hAnsi="Symbol" w:cs="Symbol" w:hint="default"/>
        <w:w w:val="100"/>
        <w:sz w:val="22"/>
        <w:szCs w:val="22"/>
      </w:rPr>
    </w:lvl>
    <w:lvl w:ilvl="1" w:tplc="9B4C276E">
      <w:numFmt w:val="bullet"/>
      <w:lvlText w:val="•"/>
      <w:lvlJc w:val="left"/>
      <w:pPr>
        <w:ind w:left="1051" w:hanging="361"/>
      </w:pPr>
      <w:rPr>
        <w:rFonts w:hint="default"/>
      </w:rPr>
    </w:lvl>
    <w:lvl w:ilvl="2" w:tplc="1B04E5CC">
      <w:numFmt w:val="bullet"/>
      <w:lvlText w:val="•"/>
      <w:lvlJc w:val="left"/>
      <w:pPr>
        <w:ind w:left="1623" w:hanging="361"/>
      </w:pPr>
      <w:rPr>
        <w:rFonts w:hint="default"/>
      </w:rPr>
    </w:lvl>
    <w:lvl w:ilvl="3" w:tplc="6BB2E338">
      <w:numFmt w:val="bullet"/>
      <w:lvlText w:val="•"/>
      <w:lvlJc w:val="left"/>
      <w:pPr>
        <w:ind w:left="2194" w:hanging="361"/>
      </w:pPr>
      <w:rPr>
        <w:rFonts w:hint="default"/>
      </w:rPr>
    </w:lvl>
    <w:lvl w:ilvl="4" w:tplc="8482E3A6">
      <w:numFmt w:val="bullet"/>
      <w:lvlText w:val="•"/>
      <w:lvlJc w:val="left"/>
      <w:pPr>
        <w:ind w:left="2766" w:hanging="361"/>
      </w:pPr>
      <w:rPr>
        <w:rFonts w:hint="default"/>
      </w:rPr>
    </w:lvl>
    <w:lvl w:ilvl="5" w:tplc="1D6E9016">
      <w:numFmt w:val="bullet"/>
      <w:lvlText w:val="•"/>
      <w:lvlJc w:val="left"/>
      <w:pPr>
        <w:ind w:left="3337" w:hanging="361"/>
      </w:pPr>
      <w:rPr>
        <w:rFonts w:hint="default"/>
      </w:rPr>
    </w:lvl>
    <w:lvl w:ilvl="6" w:tplc="004A5218">
      <w:numFmt w:val="bullet"/>
      <w:lvlText w:val="•"/>
      <w:lvlJc w:val="left"/>
      <w:pPr>
        <w:ind w:left="3909" w:hanging="361"/>
      </w:pPr>
      <w:rPr>
        <w:rFonts w:hint="default"/>
      </w:rPr>
    </w:lvl>
    <w:lvl w:ilvl="7" w:tplc="D726823C">
      <w:numFmt w:val="bullet"/>
      <w:lvlText w:val="•"/>
      <w:lvlJc w:val="left"/>
      <w:pPr>
        <w:ind w:left="4480" w:hanging="361"/>
      </w:pPr>
      <w:rPr>
        <w:rFonts w:hint="default"/>
      </w:rPr>
    </w:lvl>
    <w:lvl w:ilvl="8" w:tplc="A2C27AFA">
      <w:numFmt w:val="bullet"/>
      <w:lvlText w:val="•"/>
      <w:lvlJc w:val="left"/>
      <w:pPr>
        <w:ind w:left="5052" w:hanging="361"/>
      </w:pPr>
      <w:rPr>
        <w:rFonts w:hint="default"/>
      </w:rPr>
    </w:lvl>
  </w:abstractNum>
  <w:abstractNum w:abstractNumId="23" w15:restartNumberingAfterBreak="0">
    <w:nsid w:val="753F3B87"/>
    <w:multiLevelType w:val="hybridMultilevel"/>
    <w:tmpl w:val="B2FAC522"/>
    <w:lvl w:ilvl="0" w:tplc="62CA48B0">
      <w:numFmt w:val="bullet"/>
      <w:lvlText w:val=""/>
      <w:lvlJc w:val="left"/>
      <w:pPr>
        <w:ind w:left="830" w:hanging="360"/>
      </w:pPr>
      <w:rPr>
        <w:rFonts w:ascii="Symbol" w:eastAsia="Symbol" w:hAnsi="Symbol" w:cs="Symbol" w:hint="default"/>
        <w:w w:val="100"/>
        <w:sz w:val="22"/>
        <w:szCs w:val="22"/>
      </w:rPr>
    </w:lvl>
    <w:lvl w:ilvl="1" w:tplc="E4AE65D4">
      <w:numFmt w:val="bullet"/>
      <w:lvlText w:val="•"/>
      <w:lvlJc w:val="left"/>
      <w:pPr>
        <w:ind w:left="1406" w:hanging="360"/>
      </w:pPr>
      <w:rPr>
        <w:rFonts w:hint="default"/>
      </w:rPr>
    </w:lvl>
    <w:lvl w:ilvl="2" w:tplc="E27A2494">
      <w:numFmt w:val="bullet"/>
      <w:lvlText w:val="•"/>
      <w:lvlJc w:val="left"/>
      <w:pPr>
        <w:ind w:left="1973" w:hanging="360"/>
      </w:pPr>
      <w:rPr>
        <w:rFonts w:hint="default"/>
      </w:rPr>
    </w:lvl>
    <w:lvl w:ilvl="3" w:tplc="C3646438">
      <w:numFmt w:val="bullet"/>
      <w:lvlText w:val="•"/>
      <w:lvlJc w:val="left"/>
      <w:pPr>
        <w:ind w:left="2540" w:hanging="360"/>
      </w:pPr>
      <w:rPr>
        <w:rFonts w:hint="default"/>
      </w:rPr>
    </w:lvl>
    <w:lvl w:ilvl="4" w:tplc="317A6D0C">
      <w:numFmt w:val="bullet"/>
      <w:lvlText w:val="•"/>
      <w:lvlJc w:val="left"/>
      <w:pPr>
        <w:ind w:left="3106" w:hanging="360"/>
      </w:pPr>
      <w:rPr>
        <w:rFonts w:hint="default"/>
      </w:rPr>
    </w:lvl>
    <w:lvl w:ilvl="5" w:tplc="ED48632A">
      <w:numFmt w:val="bullet"/>
      <w:lvlText w:val="•"/>
      <w:lvlJc w:val="left"/>
      <w:pPr>
        <w:ind w:left="3673" w:hanging="360"/>
      </w:pPr>
      <w:rPr>
        <w:rFonts w:hint="default"/>
      </w:rPr>
    </w:lvl>
    <w:lvl w:ilvl="6" w:tplc="A67C7BBC">
      <w:numFmt w:val="bullet"/>
      <w:lvlText w:val="•"/>
      <w:lvlJc w:val="left"/>
      <w:pPr>
        <w:ind w:left="4240" w:hanging="360"/>
      </w:pPr>
      <w:rPr>
        <w:rFonts w:hint="default"/>
      </w:rPr>
    </w:lvl>
    <w:lvl w:ilvl="7" w:tplc="40DED474">
      <w:numFmt w:val="bullet"/>
      <w:lvlText w:val="•"/>
      <w:lvlJc w:val="left"/>
      <w:pPr>
        <w:ind w:left="4806" w:hanging="360"/>
      </w:pPr>
      <w:rPr>
        <w:rFonts w:hint="default"/>
      </w:rPr>
    </w:lvl>
    <w:lvl w:ilvl="8" w:tplc="F378C57C">
      <w:numFmt w:val="bullet"/>
      <w:lvlText w:val="•"/>
      <w:lvlJc w:val="left"/>
      <w:pPr>
        <w:ind w:left="5373" w:hanging="360"/>
      </w:pPr>
      <w:rPr>
        <w:rFonts w:hint="default"/>
      </w:rPr>
    </w:lvl>
  </w:abstractNum>
  <w:abstractNum w:abstractNumId="24" w15:restartNumberingAfterBreak="0">
    <w:nsid w:val="76C10A68"/>
    <w:multiLevelType w:val="hybridMultilevel"/>
    <w:tmpl w:val="DC5664C4"/>
    <w:lvl w:ilvl="0" w:tplc="3244A712">
      <w:numFmt w:val="bullet"/>
      <w:lvlText w:val=""/>
      <w:lvlJc w:val="left"/>
      <w:pPr>
        <w:ind w:left="470" w:hanging="361"/>
      </w:pPr>
      <w:rPr>
        <w:rFonts w:ascii="Symbol" w:eastAsia="Symbol" w:hAnsi="Symbol" w:cs="Symbol" w:hint="default"/>
        <w:w w:val="100"/>
        <w:sz w:val="22"/>
        <w:szCs w:val="22"/>
      </w:rPr>
    </w:lvl>
    <w:lvl w:ilvl="1" w:tplc="09E88B62">
      <w:numFmt w:val="bullet"/>
      <w:lvlText w:val="•"/>
      <w:lvlJc w:val="left"/>
      <w:pPr>
        <w:ind w:left="1122" w:hanging="361"/>
      </w:pPr>
      <w:rPr>
        <w:rFonts w:hint="default"/>
      </w:rPr>
    </w:lvl>
    <w:lvl w:ilvl="2" w:tplc="B42EDC36">
      <w:numFmt w:val="bullet"/>
      <w:lvlText w:val="•"/>
      <w:lvlJc w:val="left"/>
      <w:pPr>
        <w:ind w:left="1764" w:hanging="361"/>
      </w:pPr>
      <w:rPr>
        <w:rFonts w:hint="default"/>
      </w:rPr>
    </w:lvl>
    <w:lvl w:ilvl="3" w:tplc="83782CCA">
      <w:numFmt w:val="bullet"/>
      <w:lvlText w:val="•"/>
      <w:lvlJc w:val="left"/>
      <w:pPr>
        <w:ind w:left="2406" w:hanging="361"/>
      </w:pPr>
      <w:rPr>
        <w:rFonts w:hint="default"/>
      </w:rPr>
    </w:lvl>
    <w:lvl w:ilvl="4" w:tplc="AE6275E8">
      <w:numFmt w:val="bullet"/>
      <w:lvlText w:val="•"/>
      <w:lvlJc w:val="left"/>
      <w:pPr>
        <w:ind w:left="3049" w:hanging="361"/>
      </w:pPr>
      <w:rPr>
        <w:rFonts w:hint="default"/>
      </w:rPr>
    </w:lvl>
    <w:lvl w:ilvl="5" w:tplc="BF9ECBAA">
      <w:numFmt w:val="bullet"/>
      <w:lvlText w:val="•"/>
      <w:lvlJc w:val="left"/>
      <w:pPr>
        <w:ind w:left="3691" w:hanging="361"/>
      </w:pPr>
      <w:rPr>
        <w:rFonts w:hint="default"/>
      </w:rPr>
    </w:lvl>
    <w:lvl w:ilvl="6" w:tplc="DA3001BC">
      <w:numFmt w:val="bullet"/>
      <w:lvlText w:val="•"/>
      <w:lvlJc w:val="left"/>
      <w:pPr>
        <w:ind w:left="4333" w:hanging="361"/>
      </w:pPr>
      <w:rPr>
        <w:rFonts w:hint="default"/>
      </w:rPr>
    </w:lvl>
    <w:lvl w:ilvl="7" w:tplc="05FE5E60">
      <w:numFmt w:val="bullet"/>
      <w:lvlText w:val="•"/>
      <w:lvlJc w:val="left"/>
      <w:pPr>
        <w:ind w:left="4976" w:hanging="361"/>
      </w:pPr>
      <w:rPr>
        <w:rFonts w:hint="default"/>
      </w:rPr>
    </w:lvl>
    <w:lvl w:ilvl="8" w:tplc="05B4416A">
      <w:numFmt w:val="bullet"/>
      <w:lvlText w:val="•"/>
      <w:lvlJc w:val="left"/>
      <w:pPr>
        <w:ind w:left="5618" w:hanging="361"/>
      </w:pPr>
      <w:rPr>
        <w:rFonts w:hint="default"/>
      </w:rPr>
    </w:lvl>
  </w:abstractNum>
  <w:abstractNum w:abstractNumId="25" w15:restartNumberingAfterBreak="0">
    <w:nsid w:val="772A4E00"/>
    <w:multiLevelType w:val="hybridMultilevel"/>
    <w:tmpl w:val="2A80D652"/>
    <w:lvl w:ilvl="0" w:tplc="89E4913C">
      <w:numFmt w:val="bullet"/>
      <w:lvlText w:val=""/>
      <w:lvlJc w:val="left"/>
      <w:pPr>
        <w:ind w:left="473" w:hanging="361"/>
      </w:pPr>
      <w:rPr>
        <w:rFonts w:ascii="Symbol" w:eastAsia="Symbol" w:hAnsi="Symbol" w:cs="Symbol" w:hint="default"/>
        <w:w w:val="100"/>
        <w:sz w:val="22"/>
        <w:szCs w:val="22"/>
      </w:rPr>
    </w:lvl>
    <w:lvl w:ilvl="1" w:tplc="17E4D540">
      <w:numFmt w:val="bullet"/>
      <w:lvlText w:val="•"/>
      <w:lvlJc w:val="left"/>
      <w:pPr>
        <w:ind w:left="1460" w:hanging="361"/>
      </w:pPr>
      <w:rPr>
        <w:rFonts w:hint="default"/>
      </w:rPr>
    </w:lvl>
    <w:lvl w:ilvl="2" w:tplc="72689FD4">
      <w:numFmt w:val="bullet"/>
      <w:lvlText w:val="•"/>
      <w:lvlJc w:val="left"/>
      <w:pPr>
        <w:ind w:left="2441" w:hanging="361"/>
      </w:pPr>
      <w:rPr>
        <w:rFonts w:hint="default"/>
      </w:rPr>
    </w:lvl>
    <w:lvl w:ilvl="3" w:tplc="07B63F96">
      <w:numFmt w:val="bullet"/>
      <w:lvlText w:val="•"/>
      <w:lvlJc w:val="left"/>
      <w:pPr>
        <w:ind w:left="3421" w:hanging="361"/>
      </w:pPr>
      <w:rPr>
        <w:rFonts w:hint="default"/>
      </w:rPr>
    </w:lvl>
    <w:lvl w:ilvl="4" w:tplc="E782092E">
      <w:numFmt w:val="bullet"/>
      <w:lvlText w:val="•"/>
      <w:lvlJc w:val="left"/>
      <w:pPr>
        <w:ind w:left="4402" w:hanging="361"/>
      </w:pPr>
      <w:rPr>
        <w:rFonts w:hint="default"/>
      </w:rPr>
    </w:lvl>
    <w:lvl w:ilvl="5" w:tplc="8FA4F5C8">
      <w:numFmt w:val="bullet"/>
      <w:lvlText w:val="•"/>
      <w:lvlJc w:val="left"/>
      <w:pPr>
        <w:ind w:left="5383" w:hanging="361"/>
      </w:pPr>
      <w:rPr>
        <w:rFonts w:hint="default"/>
      </w:rPr>
    </w:lvl>
    <w:lvl w:ilvl="6" w:tplc="B8B0AFD6">
      <w:numFmt w:val="bullet"/>
      <w:lvlText w:val="•"/>
      <w:lvlJc w:val="left"/>
      <w:pPr>
        <w:ind w:left="6363" w:hanging="361"/>
      </w:pPr>
      <w:rPr>
        <w:rFonts w:hint="default"/>
      </w:rPr>
    </w:lvl>
    <w:lvl w:ilvl="7" w:tplc="43687D42">
      <w:numFmt w:val="bullet"/>
      <w:lvlText w:val="•"/>
      <w:lvlJc w:val="left"/>
      <w:pPr>
        <w:ind w:left="7344" w:hanging="361"/>
      </w:pPr>
      <w:rPr>
        <w:rFonts w:hint="default"/>
      </w:rPr>
    </w:lvl>
    <w:lvl w:ilvl="8" w:tplc="BB58A456">
      <w:numFmt w:val="bullet"/>
      <w:lvlText w:val="•"/>
      <w:lvlJc w:val="left"/>
      <w:pPr>
        <w:ind w:left="8325" w:hanging="361"/>
      </w:pPr>
      <w:rPr>
        <w:rFonts w:hint="default"/>
      </w:rPr>
    </w:lvl>
  </w:abstractNum>
  <w:num w:numId="1">
    <w:abstractNumId w:val="25"/>
  </w:num>
  <w:num w:numId="2">
    <w:abstractNumId w:val="24"/>
  </w:num>
  <w:num w:numId="3">
    <w:abstractNumId w:val="23"/>
  </w:num>
  <w:num w:numId="4">
    <w:abstractNumId w:val="17"/>
  </w:num>
  <w:num w:numId="5">
    <w:abstractNumId w:val="6"/>
  </w:num>
  <w:num w:numId="6">
    <w:abstractNumId w:val="18"/>
  </w:num>
  <w:num w:numId="7">
    <w:abstractNumId w:val="9"/>
  </w:num>
  <w:num w:numId="8">
    <w:abstractNumId w:val="16"/>
  </w:num>
  <w:num w:numId="9">
    <w:abstractNumId w:val="3"/>
  </w:num>
  <w:num w:numId="10">
    <w:abstractNumId w:val="14"/>
  </w:num>
  <w:num w:numId="11">
    <w:abstractNumId w:val="12"/>
  </w:num>
  <w:num w:numId="12">
    <w:abstractNumId w:val="20"/>
  </w:num>
  <w:num w:numId="13">
    <w:abstractNumId w:val="13"/>
  </w:num>
  <w:num w:numId="14">
    <w:abstractNumId w:val="10"/>
  </w:num>
  <w:num w:numId="15">
    <w:abstractNumId w:val="21"/>
  </w:num>
  <w:num w:numId="16">
    <w:abstractNumId w:val="0"/>
  </w:num>
  <w:num w:numId="17">
    <w:abstractNumId w:val="19"/>
  </w:num>
  <w:num w:numId="18">
    <w:abstractNumId w:val="7"/>
  </w:num>
  <w:num w:numId="19">
    <w:abstractNumId w:val="15"/>
  </w:num>
  <w:num w:numId="20">
    <w:abstractNumId w:val="11"/>
  </w:num>
  <w:num w:numId="21">
    <w:abstractNumId w:val="22"/>
  </w:num>
  <w:num w:numId="22">
    <w:abstractNumId w:val="8"/>
  </w:num>
  <w:num w:numId="23">
    <w:abstractNumId w:val="2"/>
  </w:num>
  <w:num w:numId="24">
    <w:abstractNumId w:val="4"/>
  </w:num>
  <w:num w:numId="25">
    <w:abstractNumId w:val="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2C5"/>
    <w:rsid w:val="000006E0"/>
    <w:rsid w:val="00016A28"/>
    <w:rsid w:val="00032DFF"/>
    <w:rsid w:val="00041E60"/>
    <w:rsid w:val="000428A2"/>
    <w:rsid w:val="00044EA3"/>
    <w:rsid w:val="000502FB"/>
    <w:rsid w:val="0006070A"/>
    <w:rsid w:val="0006278B"/>
    <w:rsid w:val="00076CC1"/>
    <w:rsid w:val="00082D1C"/>
    <w:rsid w:val="00085C8F"/>
    <w:rsid w:val="000A12C5"/>
    <w:rsid w:val="000B215E"/>
    <w:rsid w:val="000B2358"/>
    <w:rsid w:val="000C653D"/>
    <w:rsid w:val="00106540"/>
    <w:rsid w:val="00115A88"/>
    <w:rsid w:val="001160FB"/>
    <w:rsid w:val="00121A6F"/>
    <w:rsid w:val="0013166C"/>
    <w:rsid w:val="00141CF3"/>
    <w:rsid w:val="00162FF3"/>
    <w:rsid w:val="001645F3"/>
    <w:rsid w:val="00170B2C"/>
    <w:rsid w:val="0017728C"/>
    <w:rsid w:val="001A35C2"/>
    <w:rsid w:val="001B6C03"/>
    <w:rsid w:val="001C2D1A"/>
    <w:rsid w:val="001C5BB9"/>
    <w:rsid w:val="001D08AE"/>
    <w:rsid w:val="001E2736"/>
    <w:rsid w:val="001F5268"/>
    <w:rsid w:val="00206198"/>
    <w:rsid w:val="0022069A"/>
    <w:rsid w:val="0023134C"/>
    <w:rsid w:val="00235F91"/>
    <w:rsid w:val="0023697C"/>
    <w:rsid w:val="00241476"/>
    <w:rsid w:val="00243E1E"/>
    <w:rsid w:val="002545DE"/>
    <w:rsid w:val="002743AF"/>
    <w:rsid w:val="00285F93"/>
    <w:rsid w:val="00290CA1"/>
    <w:rsid w:val="002B0D18"/>
    <w:rsid w:val="002B1A8E"/>
    <w:rsid w:val="002C02A3"/>
    <w:rsid w:val="002C59EF"/>
    <w:rsid w:val="002D4D39"/>
    <w:rsid w:val="002D5793"/>
    <w:rsid w:val="0031415E"/>
    <w:rsid w:val="00316374"/>
    <w:rsid w:val="00320734"/>
    <w:rsid w:val="0036040D"/>
    <w:rsid w:val="003650B2"/>
    <w:rsid w:val="00376E47"/>
    <w:rsid w:val="003A45A9"/>
    <w:rsid w:val="003C1267"/>
    <w:rsid w:val="003C5A3B"/>
    <w:rsid w:val="00404380"/>
    <w:rsid w:val="00422B54"/>
    <w:rsid w:val="00447C1B"/>
    <w:rsid w:val="0045187D"/>
    <w:rsid w:val="004518C1"/>
    <w:rsid w:val="00462941"/>
    <w:rsid w:val="0046384F"/>
    <w:rsid w:val="0047397F"/>
    <w:rsid w:val="004826D5"/>
    <w:rsid w:val="004867ED"/>
    <w:rsid w:val="004A2B7E"/>
    <w:rsid w:val="004A6733"/>
    <w:rsid w:val="004A7A1E"/>
    <w:rsid w:val="004B0E40"/>
    <w:rsid w:val="004C6894"/>
    <w:rsid w:val="004D25DB"/>
    <w:rsid w:val="004D4511"/>
    <w:rsid w:val="004E5424"/>
    <w:rsid w:val="004E6858"/>
    <w:rsid w:val="004F1BEE"/>
    <w:rsid w:val="00507833"/>
    <w:rsid w:val="00543D10"/>
    <w:rsid w:val="00552CB4"/>
    <w:rsid w:val="00555B5D"/>
    <w:rsid w:val="0056410C"/>
    <w:rsid w:val="005703E6"/>
    <w:rsid w:val="005765CE"/>
    <w:rsid w:val="00586049"/>
    <w:rsid w:val="00593EE6"/>
    <w:rsid w:val="00595CC4"/>
    <w:rsid w:val="005A73C7"/>
    <w:rsid w:val="005B73F7"/>
    <w:rsid w:val="005C7E20"/>
    <w:rsid w:val="005D04CD"/>
    <w:rsid w:val="005F6295"/>
    <w:rsid w:val="006208C0"/>
    <w:rsid w:val="00625F89"/>
    <w:rsid w:val="00650B37"/>
    <w:rsid w:val="00651F9C"/>
    <w:rsid w:val="00657C9A"/>
    <w:rsid w:val="00664D53"/>
    <w:rsid w:val="00667B85"/>
    <w:rsid w:val="00671EDE"/>
    <w:rsid w:val="006D531F"/>
    <w:rsid w:val="006D5C3C"/>
    <w:rsid w:val="006D792E"/>
    <w:rsid w:val="006E4EAB"/>
    <w:rsid w:val="006F3266"/>
    <w:rsid w:val="00720A8A"/>
    <w:rsid w:val="0072628D"/>
    <w:rsid w:val="00740980"/>
    <w:rsid w:val="00763B70"/>
    <w:rsid w:val="007734FE"/>
    <w:rsid w:val="00793B3B"/>
    <w:rsid w:val="00797E1E"/>
    <w:rsid w:val="007A7BC8"/>
    <w:rsid w:val="007B39D1"/>
    <w:rsid w:val="007C2ED4"/>
    <w:rsid w:val="007D4FCD"/>
    <w:rsid w:val="007F7507"/>
    <w:rsid w:val="008245B2"/>
    <w:rsid w:val="00826F13"/>
    <w:rsid w:val="00830D21"/>
    <w:rsid w:val="00830E2D"/>
    <w:rsid w:val="00831E07"/>
    <w:rsid w:val="0085025D"/>
    <w:rsid w:val="00850745"/>
    <w:rsid w:val="00863C37"/>
    <w:rsid w:val="008643C4"/>
    <w:rsid w:val="008662FE"/>
    <w:rsid w:val="00866538"/>
    <w:rsid w:val="008813BD"/>
    <w:rsid w:val="00883B7A"/>
    <w:rsid w:val="00893897"/>
    <w:rsid w:val="008A1019"/>
    <w:rsid w:val="008A7FFB"/>
    <w:rsid w:val="008C5C69"/>
    <w:rsid w:val="008E06E6"/>
    <w:rsid w:val="008E3A3A"/>
    <w:rsid w:val="00910704"/>
    <w:rsid w:val="00912033"/>
    <w:rsid w:val="009165F3"/>
    <w:rsid w:val="009B6AEF"/>
    <w:rsid w:val="009C3182"/>
    <w:rsid w:val="009C37F8"/>
    <w:rsid w:val="009D1C5F"/>
    <w:rsid w:val="009E431C"/>
    <w:rsid w:val="009E5316"/>
    <w:rsid w:val="009E5A2A"/>
    <w:rsid w:val="009E5F56"/>
    <w:rsid w:val="009F37FC"/>
    <w:rsid w:val="00A056DD"/>
    <w:rsid w:val="00A10B77"/>
    <w:rsid w:val="00A11754"/>
    <w:rsid w:val="00A15164"/>
    <w:rsid w:val="00A17E36"/>
    <w:rsid w:val="00A17E38"/>
    <w:rsid w:val="00A47723"/>
    <w:rsid w:val="00A64654"/>
    <w:rsid w:val="00A65EC0"/>
    <w:rsid w:val="00AA118F"/>
    <w:rsid w:val="00AA5CE5"/>
    <w:rsid w:val="00AB6204"/>
    <w:rsid w:val="00AB6786"/>
    <w:rsid w:val="00AD281C"/>
    <w:rsid w:val="00AE47A3"/>
    <w:rsid w:val="00B012A6"/>
    <w:rsid w:val="00B0670F"/>
    <w:rsid w:val="00B1199B"/>
    <w:rsid w:val="00B22027"/>
    <w:rsid w:val="00B355C2"/>
    <w:rsid w:val="00B46C88"/>
    <w:rsid w:val="00B52333"/>
    <w:rsid w:val="00B5397E"/>
    <w:rsid w:val="00B626B8"/>
    <w:rsid w:val="00B83BE6"/>
    <w:rsid w:val="00BA4CBE"/>
    <w:rsid w:val="00BA5BD8"/>
    <w:rsid w:val="00BA63E7"/>
    <w:rsid w:val="00BC2457"/>
    <w:rsid w:val="00BD33B0"/>
    <w:rsid w:val="00BD72FB"/>
    <w:rsid w:val="00BE5991"/>
    <w:rsid w:val="00C100E2"/>
    <w:rsid w:val="00C179E1"/>
    <w:rsid w:val="00C2315D"/>
    <w:rsid w:val="00C40DCC"/>
    <w:rsid w:val="00C45AA7"/>
    <w:rsid w:val="00C574BC"/>
    <w:rsid w:val="00C76168"/>
    <w:rsid w:val="00C81B9C"/>
    <w:rsid w:val="00C850BC"/>
    <w:rsid w:val="00C852FA"/>
    <w:rsid w:val="00C9481C"/>
    <w:rsid w:val="00CB2C6A"/>
    <w:rsid w:val="00CC626A"/>
    <w:rsid w:val="00CD19C8"/>
    <w:rsid w:val="00CD2806"/>
    <w:rsid w:val="00D03E4E"/>
    <w:rsid w:val="00D14217"/>
    <w:rsid w:val="00D1517D"/>
    <w:rsid w:val="00D21871"/>
    <w:rsid w:val="00D2459A"/>
    <w:rsid w:val="00D47DB7"/>
    <w:rsid w:val="00D65529"/>
    <w:rsid w:val="00D7351E"/>
    <w:rsid w:val="00D82958"/>
    <w:rsid w:val="00DB0322"/>
    <w:rsid w:val="00DB4AE2"/>
    <w:rsid w:val="00DD7C75"/>
    <w:rsid w:val="00DF66B8"/>
    <w:rsid w:val="00E13588"/>
    <w:rsid w:val="00E22CEE"/>
    <w:rsid w:val="00E230E7"/>
    <w:rsid w:val="00E3334F"/>
    <w:rsid w:val="00E4682A"/>
    <w:rsid w:val="00E54F6C"/>
    <w:rsid w:val="00E90F7E"/>
    <w:rsid w:val="00E924E4"/>
    <w:rsid w:val="00E96B91"/>
    <w:rsid w:val="00EA06A9"/>
    <w:rsid w:val="00EA5F66"/>
    <w:rsid w:val="00EB25CC"/>
    <w:rsid w:val="00EC377C"/>
    <w:rsid w:val="00EE24F8"/>
    <w:rsid w:val="00EF494D"/>
    <w:rsid w:val="00EF60FA"/>
    <w:rsid w:val="00F30BD6"/>
    <w:rsid w:val="00F6291F"/>
    <w:rsid w:val="00F65663"/>
    <w:rsid w:val="00F717A0"/>
    <w:rsid w:val="00F912FF"/>
    <w:rsid w:val="00F9368B"/>
    <w:rsid w:val="00F93810"/>
    <w:rsid w:val="00FA3F8A"/>
    <w:rsid w:val="00FA779F"/>
    <w:rsid w:val="00FC4F23"/>
    <w:rsid w:val="00FD37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9A41310-A80E-493C-B226-67B4D25C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2315D"/>
    <w:rPr>
      <w:rFonts w:ascii="Arial Narrow" w:eastAsia="Arial Narrow" w:hAnsi="Arial Narrow" w:cs="Arial Narrow"/>
    </w:rPr>
  </w:style>
  <w:style w:type="paragraph" w:styleId="Heading1">
    <w:name w:val="heading 1"/>
    <w:basedOn w:val="Normal"/>
    <w:uiPriority w:val="1"/>
    <w:qFormat/>
    <w:pPr>
      <w:spacing w:before="100"/>
      <w:ind w:left="746"/>
      <w:outlineLvl w:val="0"/>
    </w:pPr>
    <w:rPr>
      <w:b/>
      <w:bCs/>
      <w:sz w:val="28"/>
      <w:szCs w:val="28"/>
    </w:rPr>
  </w:style>
  <w:style w:type="paragraph" w:styleId="Heading2">
    <w:name w:val="heading 2"/>
    <w:basedOn w:val="Normal"/>
    <w:uiPriority w:val="1"/>
    <w:qFormat/>
    <w:pPr>
      <w:ind w:left="112"/>
      <w:outlineLvl w:val="1"/>
    </w:pPr>
    <w:rPr>
      <w:b/>
      <w:bCs/>
      <w:sz w:val="26"/>
      <w:szCs w:val="26"/>
    </w:rPr>
  </w:style>
  <w:style w:type="paragraph" w:styleId="Heading3">
    <w:name w:val="heading 3"/>
    <w:basedOn w:val="Normal"/>
    <w:uiPriority w:val="1"/>
    <w:qFormat/>
    <w:pPr>
      <w:spacing w:before="101"/>
      <w:ind w:left="11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line="268" w:lineRule="exact"/>
      <w:ind w:left="119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6786"/>
    <w:pPr>
      <w:tabs>
        <w:tab w:val="center" w:pos="4513"/>
        <w:tab w:val="right" w:pos="9026"/>
      </w:tabs>
    </w:pPr>
  </w:style>
  <w:style w:type="character" w:customStyle="1" w:styleId="HeaderChar">
    <w:name w:val="Header Char"/>
    <w:basedOn w:val="DefaultParagraphFont"/>
    <w:link w:val="Header"/>
    <w:uiPriority w:val="99"/>
    <w:rsid w:val="00AB6786"/>
    <w:rPr>
      <w:rFonts w:ascii="Arial Narrow" w:eastAsia="Arial Narrow" w:hAnsi="Arial Narrow" w:cs="Arial Narrow"/>
    </w:rPr>
  </w:style>
  <w:style w:type="paragraph" w:styleId="Footer">
    <w:name w:val="footer"/>
    <w:basedOn w:val="Normal"/>
    <w:link w:val="FooterChar"/>
    <w:uiPriority w:val="99"/>
    <w:unhideWhenUsed/>
    <w:rsid w:val="00AB6786"/>
    <w:pPr>
      <w:tabs>
        <w:tab w:val="center" w:pos="4513"/>
        <w:tab w:val="right" w:pos="9026"/>
      </w:tabs>
    </w:pPr>
  </w:style>
  <w:style w:type="character" w:customStyle="1" w:styleId="FooterChar">
    <w:name w:val="Footer Char"/>
    <w:basedOn w:val="DefaultParagraphFont"/>
    <w:link w:val="Footer"/>
    <w:uiPriority w:val="99"/>
    <w:rsid w:val="00AB6786"/>
    <w:rPr>
      <w:rFonts w:ascii="Arial Narrow" w:eastAsia="Arial Narrow" w:hAnsi="Arial Narrow" w:cs="Arial Narrow"/>
    </w:rPr>
  </w:style>
  <w:style w:type="paragraph" w:styleId="BalloonText">
    <w:name w:val="Balloon Text"/>
    <w:basedOn w:val="Normal"/>
    <w:link w:val="BalloonTextChar"/>
    <w:uiPriority w:val="99"/>
    <w:semiHidden/>
    <w:unhideWhenUsed/>
    <w:rsid w:val="00C574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BC"/>
    <w:rPr>
      <w:rFonts w:ascii="Segoe UI" w:eastAsia="Arial Narrow" w:hAnsi="Segoe UI" w:cs="Segoe UI"/>
      <w:sz w:val="18"/>
      <w:szCs w:val="18"/>
    </w:rPr>
  </w:style>
  <w:style w:type="character" w:styleId="CommentReference">
    <w:name w:val="annotation reference"/>
    <w:basedOn w:val="DefaultParagraphFont"/>
    <w:uiPriority w:val="99"/>
    <w:semiHidden/>
    <w:unhideWhenUsed/>
    <w:rsid w:val="00FA3F8A"/>
    <w:rPr>
      <w:sz w:val="16"/>
      <w:szCs w:val="16"/>
    </w:rPr>
  </w:style>
  <w:style w:type="paragraph" w:styleId="CommentText">
    <w:name w:val="annotation text"/>
    <w:basedOn w:val="Normal"/>
    <w:link w:val="CommentTextChar"/>
    <w:uiPriority w:val="99"/>
    <w:semiHidden/>
    <w:unhideWhenUsed/>
    <w:rsid w:val="00FA3F8A"/>
    <w:rPr>
      <w:sz w:val="20"/>
      <w:szCs w:val="20"/>
    </w:rPr>
  </w:style>
  <w:style w:type="character" w:customStyle="1" w:styleId="CommentTextChar">
    <w:name w:val="Comment Text Char"/>
    <w:basedOn w:val="DefaultParagraphFont"/>
    <w:link w:val="CommentText"/>
    <w:uiPriority w:val="99"/>
    <w:semiHidden/>
    <w:rsid w:val="00FA3F8A"/>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FA3F8A"/>
    <w:rPr>
      <w:b/>
      <w:bCs/>
    </w:rPr>
  </w:style>
  <w:style w:type="character" w:customStyle="1" w:styleId="CommentSubjectChar">
    <w:name w:val="Comment Subject Char"/>
    <w:basedOn w:val="CommentTextChar"/>
    <w:link w:val="CommentSubject"/>
    <w:uiPriority w:val="99"/>
    <w:semiHidden/>
    <w:rsid w:val="00FA3F8A"/>
    <w:rPr>
      <w:rFonts w:ascii="Arial Narrow" w:eastAsia="Arial Narrow" w:hAnsi="Arial Narrow" w:cs="Arial Narrow"/>
      <w:b/>
      <w:bCs/>
      <w:sz w:val="20"/>
      <w:szCs w:val="20"/>
    </w:rPr>
  </w:style>
  <w:style w:type="paragraph" w:styleId="Revision">
    <w:name w:val="Revision"/>
    <w:hidden/>
    <w:uiPriority w:val="99"/>
    <w:semiHidden/>
    <w:rsid w:val="009C3182"/>
    <w:pPr>
      <w:widowControl/>
      <w:autoSpaceDE/>
      <w:autoSpaceDN/>
    </w:pPr>
    <w:rPr>
      <w:rFonts w:ascii="Arial Narrow" w:eastAsia="Arial Narrow" w:hAnsi="Arial Narrow" w:cs="Arial Narrow"/>
    </w:rPr>
  </w:style>
  <w:style w:type="table" w:styleId="TableGrid">
    <w:name w:val="Table Grid"/>
    <w:basedOn w:val="TableNormal"/>
    <w:uiPriority w:val="39"/>
    <w:rsid w:val="00D1517D"/>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6706C-C7C7-4EE5-8A79-AC1C3F44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3A5387C1</Template>
  <TotalTime>71</TotalTime>
  <Pages>2</Pages>
  <Words>315</Words>
  <Characters>1746</Characters>
  <Application>Microsoft Office Word</Application>
  <DocSecurity>0</DocSecurity>
  <Lines>79</Lines>
  <Paragraphs>33</Paragraphs>
  <ScaleCrop>false</ScaleCrop>
  <HeadingPairs>
    <vt:vector size="2" baseType="variant">
      <vt:variant>
        <vt:lpstr>Title</vt:lpstr>
      </vt:variant>
      <vt:variant>
        <vt:i4>1</vt:i4>
      </vt:variant>
    </vt:vector>
  </HeadingPairs>
  <TitlesOfParts>
    <vt:vector size="1" baseType="lpstr">
      <vt:lpstr/>
    </vt:vector>
  </TitlesOfParts>
  <Company>City of Hobart</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kluverjonesm</dc:creator>
  <cp:lastModifiedBy>Karen Abey</cp:lastModifiedBy>
  <cp:revision>7</cp:revision>
  <cp:lastPrinted>2021-01-20T03:56:00Z</cp:lastPrinted>
  <dcterms:created xsi:type="dcterms:W3CDTF">2021-07-05T06:40:00Z</dcterms:created>
  <dcterms:modified xsi:type="dcterms:W3CDTF">2021-07-05T07:57:00Z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Bluebeam Revu x64</vt:lpwstr>
  </property>
  <property fmtid="{D5CDD505-2E9C-101B-9397-08002B2CF9AE}" pid="4" name="LastSaved">
    <vt:filetime>2020-10-27T00:00:00Z</vt:filetime>
  </property>
</Properties>
</file>